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9A" w:rsidRPr="0079392E" w:rsidRDefault="00612DDD" w:rsidP="00DD133D">
      <w:pPr>
        <w:jc w:val="center"/>
        <w:rPr>
          <w:b/>
        </w:rPr>
      </w:pPr>
      <w:r w:rsidRPr="00152AFF">
        <w:rPr>
          <w:rFonts w:cs="Arial"/>
          <w:noProof/>
        </w:rPr>
        <w:drawing>
          <wp:inline distT="0" distB="0" distL="0" distR="0">
            <wp:extent cx="1945640" cy="212090"/>
            <wp:effectExtent l="0" t="0" r="0" b="0"/>
            <wp:docPr id="1" name="Picture 1" descr="Ackerman &amp;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kerman &amp; 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5640" cy="212090"/>
                    </a:xfrm>
                    <a:prstGeom prst="rect">
                      <a:avLst/>
                    </a:prstGeom>
                    <a:noFill/>
                    <a:ln>
                      <a:noFill/>
                    </a:ln>
                  </pic:spPr>
                </pic:pic>
              </a:graphicData>
            </a:graphic>
          </wp:inline>
        </w:drawing>
      </w:r>
    </w:p>
    <w:p w:rsidR="0090469A" w:rsidRPr="000D61DD" w:rsidRDefault="0090469A" w:rsidP="00DD133D">
      <w:pPr>
        <w:jc w:val="center"/>
        <w:rPr>
          <w:b/>
          <w:sz w:val="18"/>
        </w:rPr>
      </w:pPr>
    </w:p>
    <w:p w:rsidR="0090469A" w:rsidRPr="000D61DD" w:rsidRDefault="0090469A" w:rsidP="00477035">
      <w:pPr>
        <w:spacing w:after="240"/>
        <w:jc w:val="center"/>
        <w:rPr>
          <w:b/>
          <w:sz w:val="22"/>
        </w:rPr>
      </w:pPr>
      <w:r w:rsidRPr="000D61DD">
        <w:rPr>
          <w:b/>
          <w:sz w:val="22"/>
        </w:rPr>
        <w:t>BUYER CONFIDENTIALITY AGREEMENT</w:t>
      </w:r>
    </w:p>
    <w:tbl>
      <w:tblPr>
        <w:tblW w:w="0" w:type="auto"/>
        <w:tblInd w:w="18" w:type="dxa"/>
        <w:tblLayout w:type="fixed"/>
        <w:tblLook w:val="0000" w:firstRow="0" w:lastRow="0" w:firstColumn="0" w:lastColumn="0" w:noHBand="0" w:noVBand="0"/>
      </w:tblPr>
      <w:tblGrid>
        <w:gridCol w:w="90"/>
        <w:gridCol w:w="270"/>
        <w:gridCol w:w="270"/>
        <w:gridCol w:w="270"/>
        <w:gridCol w:w="90"/>
        <w:gridCol w:w="270"/>
        <w:gridCol w:w="270"/>
        <w:gridCol w:w="90"/>
        <w:gridCol w:w="2430"/>
        <w:gridCol w:w="540"/>
        <w:gridCol w:w="720"/>
        <w:gridCol w:w="180"/>
        <w:gridCol w:w="180"/>
        <w:gridCol w:w="450"/>
        <w:gridCol w:w="720"/>
        <w:gridCol w:w="1080"/>
        <w:gridCol w:w="900"/>
        <w:gridCol w:w="1530"/>
        <w:gridCol w:w="630"/>
      </w:tblGrid>
      <w:tr w:rsidR="0090469A" w:rsidRPr="0079392E">
        <w:tc>
          <w:tcPr>
            <w:tcW w:w="10980" w:type="dxa"/>
            <w:gridSpan w:val="19"/>
          </w:tcPr>
          <w:p w:rsidR="0090469A" w:rsidRPr="00E85142" w:rsidRDefault="0090469A" w:rsidP="00F52EDC">
            <w:pPr>
              <w:spacing w:after="40"/>
              <w:jc w:val="both"/>
              <w:rPr>
                <w:rFonts w:cs="Arial"/>
                <w:spacing w:val="-2"/>
                <w:sz w:val="16"/>
                <w:szCs w:val="16"/>
              </w:rPr>
            </w:pPr>
            <w:r w:rsidRPr="00E85142">
              <w:rPr>
                <w:rFonts w:cs="Arial"/>
                <w:spacing w:val="-2"/>
                <w:sz w:val="16"/>
                <w:szCs w:val="16"/>
              </w:rPr>
              <w:t>THIS BUYER CONFIDENTIALITY AGREEMENT (the “Agreement”) is executed and delivered as of the date specified below by Buyer in consideration of Seller providing to Buyer, its agents and representatives, Confidential Information related to Seller and the Business (as each such capitalized term is defined below).  Buyer hereby covenants and agrees as follows:</w:t>
            </w:r>
          </w:p>
          <w:p w:rsidR="0090469A" w:rsidRPr="00E85142" w:rsidRDefault="0090469A" w:rsidP="00F52EDC">
            <w:pPr>
              <w:numPr>
                <w:ilvl w:val="0"/>
                <w:numId w:val="21"/>
              </w:numPr>
              <w:autoSpaceDE w:val="0"/>
              <w:autoSpaceDN w:val="0"/>
              <w:spacing w:after="40"/>
              <w:jc w:val="both"/>
              <w:rPr>
                <w:rFonts w:cs="Arial"/>
                <w:spacing w:val="-2"/>
                <w:sz w:val="16"/>
                <w:szCs w:val="16"/>
              </w:rPr>
            </w:pPr>
            <w:r w:rsidRPr="00E85142">
              <w:rPr>
                <w:rFonts w:cs="Arial"/>
                <w:b/>
                <w:bCs/>
                <w:spacing w:val="-2"/>
                <w:sz w:val="16"/>
                <w:szCs w:val="16"/>
              </w:rPr>
              <w:t>Confidential Information</w:t>
            </w:r>
            <w:r w:rsidRPr="00E85142">
              <w:rPr>
                <w:rFonts w:cs="Arial"/>
                <w:spacing w:val="-2"/>
                <w:sz w:val="16"/>
                <w:szCs w:val="16"/>
              </w:rPr>
              <w:t>.  For a period of five years from the date of this Agreement, Buyer will not, either directly or indirectly,:</w:t>
            </w:r>
          </w:p>
          <w:p w:rsidR="0090469A" w:rsidRPr="00E85142" w:rsidRDefault="0090469A" w:rsidP="00F52EDC">
            <w:pPr>
              <w:numPr>
                <w:ilvl w:val="1"/>
                <w:numId w:val="21"/>
              </w:numPr>
              <w:autoSpaceDE w:val="0"/>
              <w:autoSpaceDN w:val="0"/>
              <w:spacing w:after="40"/>
              <w:jc w:val="both"/>
              <w:rPr>
                <w:rFonts w:cs="Arial"/>
                <w:spacing w:val="-2"/>
                <w:sz w:val="16"/>
                <w:szCs w:val="16"/>
              </w:rPr>
            </w:pPr>
            <w:r w:rsidRPr="00E85142">
              <w:rPr>
                <w:rFonts w:cs="Arial"/>
                <w:spacing w:val="-2"/>
                <w:sz w:val="16"/>
                <w:szCs w:val="16"/>
              </w:rPr>
              <w:t>use the Confidential Information for any purpose other than evaluating the feasibility of purchasing the Business; or</w:t>
            </w:r>
          </w:p>
          <w:p w:rsidR="0090469A" w:rsidRPr="00E85142" w:rsidRDefault="0090469A" w:rsidP="00F52EDC">
            <w:pPr>
              <w:numPr>
                <w:ilvl w:val="1"/>
                <w:numId w:val="21"/>
              </w:numPr>
              <w:autoSpaceDE w:val="0"/>
              <w:autoSpaceDN w:val="0"/>
              <w:spacing w:after="40"/>
              <w:jc w:val="both"/>
              <w:rPr>
                <w:rFonts w:cs="Arial"/>
                <w:spacing w:val="-2"/>
                <w:sz w:val="16"/>
                <w:szCs w:val="16"/>
              </w:rPr>
            </w:pPr>
            <w:r w:rsidRPr="00E85142">
              <w:rPr>
                <w:rFonts w:cs="Arial"/>
                <w:spacing w:val="-2"/>
                <w:sz w:val="16"/>
                <w:szCs w:val="16"/>
              </w:rPr>
              <w:t>distribute, disclose or disseminate any Confidential Information to any third party, except to Buyer’s employees and professional advisors (however, Buyer shall remain liable for any unauthorized use or disclosure of Confidential Information by such professional advisors) who have a need to know such information in connection with the analysis of the feasibility of the purchase of the Business and who are subject to confidentiality and non-use provisions at least as restrictive as those in this Agreement, which will protect the Seller against breach of such provisions.</w:t>
            </w:r>
          </w:p>
          <w:p w:rsidR="0090469A" w:rsidRPr="00E85142" w:rsidRDefault="0090469A" w:rsidP="00F52EDC">
            <w:pPr>
              <w:numPr>
                <w:ilvl w:val="0"/>
                <w:numId w:val="21"/>
              </w:numPr>
              <w:autoSpaceDE w:val="0"/>
              <w:autoSpaceDN w:val="0"/>
              <w:spacing w:after="40"/>
              <w:ind w:left="342" w:hanging="360"/>
              <w:jc w:val="both"/>
              <w:rPr>
                <w:rFonts w:cs="Arial"/>
                <w:spacing w:val="-2"/>
                <w:sz w:val="16"/>
                <w:szCs w:val="16"/>
              </w:rPr>
            </w:pPr>
            <w:r w:rsidRPr="00E85142">
              <w:rPr>
                <w:rFonts w:cs="Arial"/>
                <w:b/>
                <w:bCs/>
                <w:spacing w:val="-2"/>
                <w:sz w:val="16"/>
                <w:szCs w:val="16"/>
              </w:rPr>
              <w:t>Non-Solicitation.</w:t>
            </w:r>
            <w:r w:rsidRPr="00E85142">
              <w:rPr>
                <w:rFonts w:cs="Arial"/>
                <w:spacing w:val="-1"/>
                <w:sz w:val="16"/>
                <w:szCs w:val="16"/>
              </w:rPr>
              <w:t xml:space="preserve"> For a period of two years from the date hereof, the Buyer shall not</w:t>
            </w:r>
            <w:r w:rsidRPr="00E85142">
              <w:rPr>
                <w:rFonts w:cs="Arial"/>
                <w:spacing w:val="-2"/>
                <w:sz w:val="16"/>
                <w:szCs w:val="16"/>
              </w:rPr>
              <w:t>, without the prior written consent of the Seller directly or indirectly through any third person, firm or corporation, solicit any of the employees or full time consultants of the Seller,</w:t>
            </w:r>
            <w:r w:rsidRPr="00E85142">
              <w:rPr>
                <w:rFonts w:cs="Arial"/>
                <w:sz w:val="16"/>
                <w:szCs w:val="16"/>
              </w:rPr>
              <w:t xml:space="preserve"> </w:t>
            </w:r>
            <w:r w:rsidRPr="00E85142">
              <w:rPr>
                <w:rFonts w:cs="Arial"/>
                <w:spacing w:val="-2"/>
                <w:sz w:val="16"/>
                <w:szCs w:val="16"/>
              </w:rPr>
              <w:t>for the purpose of inducing them to leave the employ or engagement of the Seller.</w:t>
            </w:r>
          </w:p>
          <w:p w:rsidR="0090469A" w:rsidRPr="00E85142" w:rsidRDefault="0090469A" w:rsidP="00F52EDC">
            <w:pPr>
              <w:numPr>
                <w:ilvl w:val="0"/>
                <w:numId w:val="21"/>
              </w:numPr>
              <w:autoSpaceDE w:val="0"/>
              <w:autoSpaceDN w:val="0"/>
              <w:spacing w:after="40"/>
              <w:jc w:val="both"/>
              <w:rPr>
                <w:rFonts w:cs="Arial"/>
                <w:spacing w:val="-2"/>
                <w:sz w:val="16"/>
                <w:szCs w:val="16"/>
              </w:rPr>
            </w:pPr>
            <w:r w:rsidRPr="00E85142">
              <w:rPr>
                <w:rFonts w:cs="Arial"/>
                <w:b/>
                <w:bCs/>
                <w:spacing w:val="-2"/>
                <w:sz w:val="16"/>
                <w:szCs w:val="16"/>
              </w:rPr>
              <w:t>Definitions</w:t>
            </w:r>
            <w:r w:rsidRPr="00E85142">
              <w:rPr>
                <w:rFonts w:cs="Arial"/>
                <w:spacing w:val="-2"/>
                <w:sz w:val="16"/>
                <w:szCs w:val="16"/>
              </w:rPr>
              <w:t>.</w:t>
            </w:r>
          </w:p>
          <w:p w:rsidR="0090469A" w:rsidRPr="00E85142" w:rsidRDefault="0090469A" w:rsidP="00F52EDC">
            <w:pPr>
              <w:numPr>
                <w:ilvl w:val="1"/>
                <w:numId w:val="21"/>
              </w:numPr>
              <w:autoSpaceDE w:val="0"/>
              <w:autoSpaceDN w:val="0"/>
              <w:spacing w:after="40"/>
              <w:jc w:val="both"/>
              <w:rPr>
                <w:rFonts w:cs="Arial"/>
                <w:spacing w:val="-2"/>
                <w:sz w:val="16"/>
                <w:szCs w:val="16"/>
              </w:rPr>
            </w:pPr>
            <w:r w:rsidRPr="00E85142">
              <w:rPr>
                <w:rFonts w:cs="Arial"/>
                <w:spacing w:val="-2"/>
                <w:sz w:val="16"/>
                <w:szCs w:val="16"/>
              </w:rPr>
              <w:t>“</w:t>
            </w:r>
            <w:r w:rsidRPr="00E85142">
              <w:rPr>
                <w:rFonts w:cs="Arial"/>
                <w:i/>
                <w:iCs/>
                <w:spacing w:val="-2"/>
                <w:sz w:val="16"/>
                <w:szCs w:val="16"/>
              </w:rPr>
              <w:t>Confidential Information</w:t>
            </w:r>
            <w:r w:rsidRPr="00E85142">
              <w:rPr>
                <w:rFonts w:cs="Arial"/>
                <w:spacing w:val="-2"/>
                <w:sz w:val="16"/>
                <w:szCs w:val="16"/>
              </w:rPr>
              <w:t>” means the fact</w:t>
            </w:r>
            <w:r w:rsidR="00152AFF" w:rsidRPr="00E85142">
              <w:rPr>
                <w:rFonts w:cs="Arial"/>
                <w:spacing w:val="-2"/>
                <w:sz w:val="16"/>
                <w:szCs w:val="16"/>
              </w:rPr>
              <w:t xml:space="preserve"> that Seller is discussing the p</w:t>
            </w:r>
            <w:r w:rsidRPr="00E85142">
              <w:rPr>
                <w:rFonts w:cs="Arial"/>
                <w:spacing w:val="-2"/>
                <w:sz w:val="16"/>
                <w:szCs w:val="16"/>
              </w:rPr>
              <w:t>ossible sale of the Business, and all information disclosed or made available to Buyer regarding Seller and the Business, whether disclosed in writing, verbally, visually or by any other means, including without limitation all Trade Secrets, business strategies and opportunities, operating processes and formulas, financial information, asset and equipment lists, customer and vendor lists, and employee information. Confidential Information does not include Seller information to the extent that such information:  (i) was, at the time of disclosure or thereafter becomes, generally available to the public other than by breach of this Agreement; (ii) that Buyer can show by documentary evidence was in Buyer’s possession prior to disclosure by Seller or Seller’s representatives; (iii) is acquired in good faith from a third party who obtained it lawfully and not under an obligation of secrecy; or (iv) that Buyer can show by documentary evidence was or is developed independently within Buyer’s organization by personnel not having access to such information.</w:t>
            </w:r>
          </w:p>
          <w:p w:rsidR="0090469A" w:rsidRPr="00E85142" w:rsidRDefault="0090469A" w:rsidP="00F52EDC">
            <w:pPr>
              <w:numPr>
                <w:ilvl w:val="1"/>
                <w:numId w:val="21"/>
              </w:numPr>
              <w:autoSpaceDE w:val="0"/>
              <w:autoSpaceDN w:val="0"/>
              <w:spacing w:after="40"/>
              <w:jc w:val="both"/>
              <w:rPr>
                <w:rFonts w:cs="Arial"/>
                <w:spacing w:val="-2"/>
                <w:sz w:val="16"/>
                <w:szCs w:val="16"/>
              </w:rPr>
            </w:pPr>
            <w:r w:rsidRPr="00E85142">
              <w:rPr>
                <w:rFonts w:cs="Arial"/>
                <w:i/>
                <w:iCs/>
                <w:spacing w:val="-2"/>
                <w:sz w:val="16"/>
                <w:szCs w:val="16"/>
              </w:rPr>
              <w:t>“Trade Secrets”</w:t>
            </w:r>
            <w:r w:rsidRPr="00E85142">
              <w:rPr>
                <w:rFonts w:cs="Arial"/>
                <w:spacing w:val="-2"/>
                <w:sz w:val="16"/>
                <w:szCs w:val="16"/>
              </w:rPr>
              <w:t xml:space="preserve"> means information disclosed to Buyer under this Agreement which rises to the level of a trade secret under the Georgia Trade Secret Act of 1990, as amended from time to time.</w:t>
            </w:r>
          </w:p>
          <w:p w:rsidR="0090469A" w:rsidRPr="00E85142" w:rsidRDefault="0090469A" w:rsidP="00F52EDC">
            <w:pPr>
              <w:numPr>
                <w:ilvl w:val="1"/>
                <w:numId w:val="21"/>
              </w:numPr>
              <w:autoSpaceDE w:val="0"/>
              <w:autoSpaceDN w:val="0"/>
              <w:spacing w:after="40"/>
              <w:jc w:val="both"/>
              <w:rPr>
                <w:rFonts w:cs="Arial"/>
                <w:spacing w:val="-2"/>
                <w:sz w:val="16"/>
                <w:szCs w:val="16"/>
              </w:rPr>
            </w:pPr>
            <w:r w:rsidRPr="00E85142">
              <w:rPr>
                <w:rFonts w:cs="Arial"/>
                <w:spacing w:val="-2"/>
                <w:sz w:val="16"/>
                <w:szCs w:val="16"/>
              </w:rPr>
              <w:t>“</w:t>
            </w:r>
            <w:r w:rsidRPr="00E85142">
              <w:rPr>
                <w:rFonts w:cs="Arial"/>
                <w:i/>
                <w:iCs/>
                <w:spacing w:val="-2"/>
                <w:sz w:val="16"/>
                <w:szCs w:val="16"/>
              </w:rPr>
              <w:t>Buyer</w:t>
            </w:r>
            <w:r w:rsidRPr="00E85142">
              <w:rPr>
                <w:rFonts w:cs="Arial"/>
                <w:spacing w:val="-2"/>
                <w:sz w:val="16"/>
                <w:szCs w:val="16"/>
              </w:rPr>
              <w:t>” means the person or persons executing this Agreement and includes any entity controlled or under common control by the signatories, whether or not now in existence.</w:t>
            </w:r>
          </w:p>
          <w:p w:rsidR="0090469A" w:rsidRPr="00E85142" w:rsidRDefault="0090469A" w:rsidP="00F52EDC">
            <w:pPr>
              <w:numPr>
                <w:ilvl w:val="1"/>
                <w:numId w:val="21"/>
              </w:numPr>
              <w:autoSpaceDE w:val="0"/>
              <w:autoSpaceDN w:val="0"/>
              <w:spacing w:after="40"/>
              <w:jc w:val="both"/>
              <w:rPr>
                <w:rFonts w:cs="Arial"/>
                <w:spacing w:val="-2"/>
                <w:sz w:val="16"/>
                <w:szCs w:val="16"/>
              </w:rPr>
            </w:pPr>
            <w:r w:rsidRPr="00E85142">
              <w:rPr>
                <w:rFonts w:cs="Arial"/>
                <w:spacing w:val="-2"/>
                <w:sz w:val="16"/>
                <w:szCs w:val="16"/>
              </w:rPr>
              <w:t>“</w:t>
            </w:r>
            <w:r w:rsidRPr="00E85142">
              <w:rPr>
                <w:rFonts w:cs="Arial"/>
                <w:i/>
                <w:iCs/>
                <w:spacing w:val="-2"/>
                <w:sz w:val="16"/>
                <w:szCs w:val="16"/>
              </w:rPr>
              <w:t>Seller</w:t>
            </w:r>
            <w:r w:rsidRPr="00E85142">
              <w:rPr>
                <w:rFonts w:cs="Arial"/>
                <w:spacing w:val="-2"/>
                <w:sz w:val="16"/>
                <w:szCs w:val="16"/>
              </w:rPr>
              <w:t>” means the owner or owners of the Business.</w:t>
            </w:r>
          </w:p>
          <w:p w:rsidR="0090469A" w:rsidRDefault="0090469A" w:rsidP="00F52EDC">
            <w:pPr>
              <w:numPr>
                <w:ilvl w:val="1"/>
                <w:numId w:val="21"/>
              </w:numPr>
              <w:autoSpaceDE w:val="0"/>
              <w:autoSpaceDN w:val="0"/>
              <w:spacing w:after="40"/>
              <w:jc w:val="both"/>
              <w:rPr>
                <w:rFonts w:cs="Arial"/>
                <w:spacing w:val="-2"/>
                <w:sz w:val="16"/>
                <w:szCs w:val="16"/>
              </w:rPr>
            </w:pPr>
            <w:r w:rsidRPr="00E85142">
              <w:rPr>
                <w:rFonts w:cs="Arial"/>
                <w:spacing w:val="-2"/>
                <w:sz w:val="16"/>
                <w:szCs w:val="16"/>
              </w:rPr>
              <w:t>“</w:t>
            </w:r>
            <w:r w:rsidRPr="00E85142">
              <w:rPr>
                <w:rFonts w:cs="Arial"/>
                <w:i/>
                <w:iCs/>
                <w:spacing w:val="-2"/>
                <w:sz w:val="16"/>
                <w:szCs w:val="16"/>
              </w:rPr>
              <w:t>Business</w:t>
            </w:r>
            <w:r w:rsidRPr="00E85142">
              <w:rPr>
                <w:rFonts w:cs="Arial"/>
                <w:spacing w:val="-2"/>
                <w:sz w:val="16"/>
                <w:szCs w:val="16"/>
              </w:rPr>
              <w:t>” means the business identifi</w:t>
            </w:r>
            <w:r w:rsidR="00152AFF" w:rsidRPr="00E85142">
              <w:rPr>
                <w:rFonts w:cs="Arial"/>
                <w:spacing w:val="-2"/>
                <w:sz w:val="16"/>
                <w:szCs w:val="16"/>
              </w:rPr>
              <w:t>ed in the signature block below.</w:t>
            </w:r>
          </w:p>
          <w:p w:rsidR="00DC4E8B" w:rsidRPr="00E85142" w:rsidRDefault="00DC4E8B" w:rsidP="00DC4E8B">
            <w:pPr>
              <w:autoSpaceDE w:val="0"/>
              <w:autoSpaceDN w:val="0"/>
              <w:spacing w:after="40"/>
              <w:ind w:left="360"/>
              <w:jc w:val="both"/>
              <w:rPr>
                <w:rFonts w:cs="Arial"/>
                <w:spacing w:val="-2"/>
                <w:sz w:val="16"/>
                <w:szCs w:val="16"/>
              </w:rPr>
            </w:pPr>
          </w:p>
          <w:p w:rsidR="0090469A" w:rsidRDefault="0090469A" w:rsidP="00F52EDC">
            <w:pPr>
              <w:numPr>
                <w:ilvl w:val="0"/>
                <w:numId w:val="21"/>
              </w:numPr>
              <w:autoSpaceDE w:val="0"/>
              <w:autoSpaceDN w:val="0"/>
              <w:spacing w:after="40"/>
              <w:jc w:val="both"/>
              <w:rPr>
                <w:rFonts w:cs="Arial"/>
                <w:spacing w:val="-2"/>
                <w:sz w:val="16"/>
                <w:szCs w:val="16"/>
              </w:rPr>
            </w:pPr>
            <w:r w:rsidRPr="00E85142">
              <w:rPr>
                <w:rFonts w:cs="Arial"/>
                <w:b/>
                <w:bCs/>
                <w:spacing w:val="-2"/>
                <w:sz w:val="16"/>
                <w:szCs w:val="16"/>
              </w:rPr>
              <w:t xml:space="preserve">Return or Destruction of Confidential Information </w:t>
            </w:r>
            <w:r w:rsidRPr="00E85142">
              <w:rPr>
                <w:rFonts w:cs="Arial"/>
                <w:spacing w:val="-2"/>
                <w:sz w:val="16"/>
                <w:szCs w:val="16"/>
              </w:rPr>
              <w:t>. The Buyer shall return or destroy all tangible Confidential Information including internal memoranda or other documents that incorporate the Confidential Information (“Derivative Information”) within fourteen days of 1) the termination of discussions concerning Buyer’s potential purchase of the Business or 2) receipt of the written request of the Seller, whichever is sooner.  In the event a return of all Confidential Information or Derivative Information is not practical, Buyer or his authorized representative shall execute a certification stating that all Confidential Information and Derivative Information that have not been returned have been irretrievably destroyed.</w:t>
            </w:r>
          </w:p>
          <w:p w:rsidR="00DC4E8B" w:rsidRPr="00E85142" w:rsidRDefault="00DC4E8B" w:rsidP="00DC4E8B">
            <w:pPr>
              <w:autoSpaceDE w:val="0"/>
              <w:autoSpaceDN w:val="0"/>
              <w:spacing w:after="40"/>
              <w:jc w:val="both"/>
              <w:rPr>
                <w:rFonts w:cs="Arial"/>
                <w:spacing w:val="-2"/>
                <w:sz w:val="16"/>
                <w:szCs w:val="16"/>
              </w:rPr>
            </w:pPr>
          </w:p>
          <w:p w:rsidR="0090469A" w:rsidRDefault="0090469A" w:rsidP="00F52EDC">
            <w:pPr>
              <w:numPr>
                <w:ilvl w:val="0"/>
                <w:numId w:val="21"/>
              </w:numPr>
              <w:autoSpaceDE w:val="0"/>
              <w:autoSpaceDN w:val="0"/>
              <w:spacing w:after="40"/>
              <w:jc w:val="both"/>
              <w:rPr>
                <w:rFonts w:cs="Arial"/>
                <w:spacing w:val="-2"/>
                <w:sz w:val="16"/>
                <w:szCs w:val="16"/>
              </w:rPr>
            </w:pPr>
            <w:r w:rsidRPr="00E85142">
              <w:rPr>
                <w:rFonts w:cs="Arial"/>
                <w:b/>
                <w:bCs/>
                <w:spacing w:val="-2"/>
                <w:sz w:val="16"/>
                <w:szCs w:val="16"/>
              </w:rPr>
              <w:t>Disclosure Required by Law.</w:t>
            </w:r>
            <w:r w:rsidRPr="00E85142">
              <w:rPr>
                <w:rFonts w:cs="Arial"/>
                <w:spacing w:val="-2"/>
                <w:sz w:val="16"/>
                <w:szCs w:val="16"/>
              </w:rPr>
              <w:t xml:space="preserve">  In the event that the Buyer is requested or required to disclose any Confidential Information by operation of law, regulation, or government agency, the Buyer agrees to provide the Seller with prompt notice of such request(s) so that the Seller may seek an appropriate protective order or other appropriate remedy and/or waive the Buyer’s compliance with the provisions of this Agreement.  In the event that such protective order or other remedy is not obtained, or the Seller grants a waiver hereunder, the Buyer shall (i) only disclose Confidential Information to the extent so required, (ii) exercise commercially reasonable efforts to assure that confidential treatment will be accorded any material so furnished, and (iii) reasonably cooperate with the Seller in any legal action it may take with regard to such request or requirement. </w:t>
            </w:r>
          </w:p>
          <w:p w:rsidR="00DC4E8B" w:rsidRDefault="00DC4E8B" w:rsidP="00DC4E8B">
            <w:pPr>
              <w:pStyle w:val="ListParagraph"/>
              <w:rPr>
                <w:rFonts w:cs="Arial"/>
                <w:spacing w:val="-2"/>
                <w:sz w:val="16"/>
                <w:szCs w:val="16"/>
              </w:rPr>
            </w:pPr>
          </w:p>
          <w:p w:rsidR="0090469A" w:rsidRDefault="0090469A" w:rsidP="005F0010">
            <w:pPr>
              <w:numPr>
                <w:ilvl w:val="0"/>
                <w:numId w:val="21"/>
              </w:numPr>
              <w:autoSpaceDE w:val="0"/>
              <w:autoSpaceDN w:val="0"/>
              <w:spacing w:after="40"/>
              <w:jc w:val="both"/>
              <w:rPr>
                <w:rFonts w:cs="Arial"/>
                <w:spacing w:val="-2"/>
                <w:sz w:val="16"/>
                <w:szCs w:val="16"/>
              </w:rPr>
            </w:pPr>
            <w:r w:rsidRPr="00E85142">
              <w:rPr>
                <w:rFonts w:cs="Arial"/>
                <w:b/>
                <w:bCs/>
                <w:spacing w:val="-2"/>
                <w:sz w:val="16"/>
                <w:szCs w:val="16"/>
              </w:rPr>
              <w:t>Communications</w:t>
            </w:r>
            <w:r w:rsidRPr="00E85142">
              <w:rPr>
                <w:rFonts w:cs="Arial"/>
                <w:spacing w:val="-2"/>
                <w:sz w:val="16"/>
                <w:szCs w:val="16"/>
              </w:rPr>
              <w:t>.  Buyer shall direct or submit all communications, correspondence, inquiries, negotiations and purchase offers relating to Seller and the Business through Selling Broker.  Buyer shall not, directly or indirectly, contact Seller, its agents, employees, suppliers, customers and representatives.  Buyer shall not visit the business without the express permission of Listing Broker.</w:t>
            </w:r>
          </w:p>
          <w:p w:rsidR="00DC4E8B" w:rsidRDefault="00DC4E8B" w:rsidP="00DC4E8B">
            <w:pPr>
              <w:pStyle w:val="ListParagraph"/>
              <w:rPr>
                <w:rFonts w:cs="Arial"/>
                <w:spacing w:val="-2"/>
                <w:sz w:val="16"/>
                <w:szCs w:val="16"/>
              </w:rPr>
            </w:pPr>
          </w:p>
          <w:p w:rsidR="0090469A" w:rsidRPr="00DC4E8B" w:rsidRDefault="0090469A" w:rsidP="00DC4E8B">
            <w:pPr>
              <w:numPr>
                <w:ilvl w:val="0"/>
                <w:numId w:val="21"/>
              </w:numPr>
              <w:suppressAutoHyphens/>
              <w:spacing w:after="40"/>
              <w:jc w:val="both"/>
              <w:rPr>
                <w:rFonts w:cs="Arial"/>
                <w:sz w:val="16"/>
                <w:szCs w:val="16"/>
              </w:rPr>
            </w:pPr>
            <w:r w:rsidRPr="00E85142">
              <w:rPr>
                <w:rFonts w:cs="Arial"/>
                <w:b/>
                <w:spacing w:val="-2"/>
                <w:sz w:val="16"/>
                <w:szCs w:val="16"/>
              </w:rPr>
              <w:t>No Warranties by Brokers</w:t>
            </w:r>
            <w:r w:rsidRPr="00E85142">
              <w:rPr>
                <w:rFonts w:cs="Arial"/>
                <w:spacing w:val="-2"/>
                <w:sz w:val="16"/>
                <w:szCs w:val="16"/>
              </w:rPr>
              <w:t xml:space="preserve">.  Buyer acknowledges that the delivery of any information, including Confidential Information and Trade Secrets (collectively, the “Information”) relating to the Business has not been verified or audited by either Listing Broker or Selling Broker, and Listing Broker and Selling Broker make </w:t>
            </w:r>
            <w:r w:rsidRPr="00E85142">
              <w:rPr>
                <w:rFonts w:cs="Arial"/>
                <w:sz w:val="16"/>
                <w:szCs w:val="16"/>
              </w:rPr>
              <w:t>no warranties or representations concerning the accuracy of the Information</w:t>
            </w:r>
            <w:r w:rsidRPr="00E85142">
              <w:rPr>
                <w:rFonts w:cs="Arial"/>
                <w:spacing w:val="-2"/>
                <w:sz w:val="16"/>
                <w:szCs w:val="16"/>
              </w:rPr>
              <w:t>.  Buyer acknowledges that Buyer has been advised to, and Buyer understands that Buyer should, exercise adequate due diligence, through</w:t>
            </w:r>
            <w:r w:rsidRPr="00E85142">
              <w:rPr>
                <w:rFonts w:cs="Arial"/>
                <w:sz w:val="16"/>
                <w:szCs w:val="16"/>
              </w:rPr>
              <w:t xml:space="preserve"> its own independent investigation, </w:t>
            </w:r>
            <w:r w:rsidRPr="00E85142">
              <w:rPr>
                <w:rFonts w:cs="Arial"/>
                <w:spacing w:val="-2"/>
                <w:sz w:val="16"/>
                <w:szCs w:val="16"/>
              </w:rPr>
              <w:t xml:space="preserve">before making any decisions relating to the Business.  Buyer further acknowledges that it will not </w:t>
            </w:r>
            <w:r w:rsidRPr="00E85142">
              <w:rPr>
                <w:rFonts w:cs="Arial"/>
                <w:sz w:val="16"/>
                <w:szCs w:val="16"/>
              </w:rPr>
              <w:t xml:space="preserve">rely upon any statements or opinions of any kind of Listing Broker or Selling Broker, their respective agents, employees or representatives, in connection with the purchase and sale of the Business.  Buyer </w:t>
            </w:r>
            <w:r w:rsidRPr="00E85142">
              <w:rPr>
                <w:rFonts w:cs="Arial"/>
                <w:spacing w:val="-2"/>
                <w:sz w:val="16"/>
                <w:szCs w:val="16"/>
              </w:rPr>
              <w:t>releases Listing Broker and Selling Broker, their respective agents and representatives, of any and all claims arising from or relating to the accuracy or completeness of the Information.</w:t>
            </w:r>
          </w:p>
          <w:p w:rsidR="00DC4E8B" w:rsidRDefault="00DC4E8B" w:rsidP="00DC4E8B">
            <w:pPr>
              <w:pStyle w:val="ListParagraph"/>
              <w:rPr>
                <w:rFonts w:cs="Arial"/>
                <w:sz w:val="16"/>
                <w:szCs w:val="16"/>
              </w:rPr>
            </w:pPr>
          </w:p>
          <w:p w:rsidR="0090469A" w:rsidRPr="00E85142" w:rsidRDefault="0090469A" w:rsidP="00DC4E8B">
            <w:pPr>
              <w:numPr>
                <w:ilvl w:val="0"/>
                <w:numId w:val="21"/>
              </w:numPr>
              <w:suppressAutoHyphens/>
              <w:spacing w:after="40"/>
              <w:jc w:val="both"/>
              <w:rPr>
                <w:rFonts w:cs="Arial"/>
                <w:sz w:val="16"/>
                <w:szCs w:val="16"/>
              </w:rPr>
            </w:pPr>
            <w:r w:rsidRPr="00E85142">
              <w:rPr>
                <w:rFonts w:cs="Arial"/>
                <w:b/>
                <w:spacing w:val="-2"/>
                <w:sz w:val="16"/>
                <w:szCs w:val="16"/>
              </w:rPr>
              <w:t>Miscellaneous</w:t>
            </w:r>
            <w:r w:rsidRPr="00E85142">
              <w:rPr>
                <w:rFonts w:cs="Arial"/>
                <w:spacing w:val="-2"/>
                <w:sz w:val="16"/>
                <w:szCs w:val="16"/>
              </w:rPr>
              <w:t xml:space="preserve">. Buyer acknowledges that Seller and Listing Broker are intended third party beneficiaries of this Agreement. </w:t>
            </w:r>
            <w:r w:rsidRPr="00E85142">
              <w:rPr>
                <w:rFonts w:cs="Arial"/>
                <w:sz w:val="16"/>
                <w:szCs w:val="16"/>
              </w:rPr>
              <w:t>Therefore, in the event of breach of this Agreement, Seller and Listing Broker shall be entitled to collect its expenses of litigation, including its reasonable attorneys’ fees and expenses, from the defaulting party or parties.  Buyer agrees that this Agreement shall be construed and enforced in accordance with the laws of the State of Georgia and that venue for any action based on or arising from this Agreement only shall be in the County in which the principal office of the Business is located, and the Buyer waives any claims that the forum is inconvenient.  Personal service may be made on the Buyer by delivery of process in person or by certified mail or express courier service to the address specified below.  In addition to all remedies provided at law or in equity, Seller shall be entitled to seek a temporary restraining order and a temporary and permanent injunction to prevent a breach of this Agreement,</w:t>
            </w:r>
            <w:r w:rsidR="00E85142">
              <w:rPr>
                <w:rFonts w:cs="Arial"/>
                <w:sz w:val="16"/>
                <w:szCs w:val="16"/>
              </w:rPr>
              <w:t xml:space="preserve"> </w:t>
            </w:r>
            <w:r w:rsidRPr="00E85142">
              <w:rPr>
                <w:rFonts w:cs="Arial"/>
                <w:sz w:val="16"/>
                <w:szCs w:val="16"/>
              </w:rPr>
              <w:t>without the requirement of posting a bond or other security.  This Agreement contains the entire understanding of Buyer and Seller with respect to the subject matter hereof and supersedes all prior oral or written agreements and understandings of Buyer and Seller relating to the subject matter hereof.  If Buyer is a business entity, then the person signing on behalf of Buyer shall also be bound individually.  For the purposes of this Agreement, Listing Broker is the Broker that has listed the Business for sale and Selling Broker is the Broker that will introduce Buyer to the Business.  The parties acknowledge that the identity of Listing Broker may remain confidential prior to a entering into a purchase agreement (the “Purchase Agreement”) for the sale of the Business. The identity of the Business shall remain confidential until Buyer signs this Agreement.  Identification numbers in this document are defined by official documents of the Georgia Association of Business Brokers.</w:t>
            </w:r>
          </w:p>
          <w:p w:rsidR="0090469A" w:rsidRPr="00DC4E8B" w:rsidRDefault="0090469A" w:rsidP="00DC4E8B">
            <w:pPr>
              <w:numPr>
                <w:ilvl w:val="0"/>
                <w:numId w:val="21"/>
              </w:numPr>
              <w:suppressAutoHyphens/>
              <w:spacing w:after="40"/>
              <w:jc w:val="both"/>
              <w:rPr>
                <w:rFonts w:cs="Arial"/>
                <w:spacing w:val="-2"/>
                <w:sz w:val="16"/>
                <w:szCs w:val="16"/>
              </w:rPr>
            </w:pPr>
            <w:r w:rsidRPr="00E85142">
              <w:rPr>
                <w:rFonts w:cs="Arial"/>
                <w:b/>
                <w:spacing w:val="-2"/>
                <w:sz w:val="16"/>
                <w:szCs w:val="16"/>
              </w:rPr>
              <w:lastRenderedPageBreak/>
              <w:t>Severability</w:t>
            </w:r>
            <w:r w:rsidRPr="00E85142">
              <w:rPr>
                <w:rFonts w:cs="Arial"/>
                <w:sz w:val="16"/>
                <w:szCs w:val="16"/>
              </w:rPr>
              <w:t>.  It is expressly agreed that any term or provision of this Agreement that is invalid or unenforceable in any situation in any jurisdiction shall not affect the validity or enforceability of the remaining terms and provisions hereof or the validity or enforceability of the offending term or provision in any other situation or in any other jurisdiction.  If any one or more of the provisions contained in this Agreement shall, for any reason, be held to be excessively broad as to time, duration, geographical scope, activity or subject, it shall be construed by limiting and reducing it so as to be enforceable to the fullest extent permitted under the applicable law.</w:t>
            </w:r>
          </w:p>
          <w:p w:rsidR="00DC4E8B" w:rsidRPr="00DC4E8B" w:rsidRDefault="00DC4E8B" w:rsidP="00DC4E8B">
            <w:pPr>
              <w:suppressAutoHyphens/>
              <w:spacing w:after="40"/>
              <w:jc w:val="both"/>
              <w:rPr>
                <w:rFonts w:cs="Arial"/>
                <w:spacing w:val="-2"/>
                <w:sz w:val="16"/>
                <w:szCs w:val="16"/>
              </w:rPr>
            </w:pPr>
          </w:p>
          <w:p w:rsidR="0090469A" w:rsidRDefault="0090469A" w:rsidP="00DC4E8B">
            <w:pPr>
              <w:numPr>
                <w:ilvl w:val="0"/>
                <w:numId w:val="21"/>
              </w:numPr>
              <w:suppressAutoHyphens/>
              <w:spacing w:after="40"/>
              <w:jc w:val="both"/>
              <w:rPr>
                <w:rFonts w:cs="Arial"/>
                <w:spacing w:val="-2"/>
                <w:sz w:val="16"/>
                <w:szCs w:val="16"/>
              </w:rPr>
            </w:pPr>
            <w:r w:rsidRPr="00E85142">
              <w:rPr>
                <w:rFonts w:cs="Arial"/>
                <w:b/>
                <w:spacing w:val="-2"/>
                <w:sz w:val="16"/>
                <w:szCs w:val="16"/>
              </w:rPr>
              <w:t>Survival</w:t>
            </w:r>
            <w:r w:rsidRPr="00E85142">
              <w:rPr>
                <w:rFonts w:cs="Arial"/>
                <w:spacing w:val="-2"/>
                <w:sz w:val="16"/>
                <w:szCs w:val="16"/>
              </w:rPr>
              <w:t>.  This Agreement does not obligate Buyer to purchase the Business or any of the assets of the Business; however, the terms of this Agreement shall survive for the time periods set forth in this Agreement.  In the event that Buyer purchases the Business, this Agreement shall terminate, except with respect to Confidential Information that relates only to the Seller or the owners of the Seller and not to the Business, and in the event of a conflict between this Agreement and the Purchase Agreement the terms of the Purchase Agreement shall govern.</w:t>
            </w:r>
          </w:p>
          <w:p w:rsidR="00DC4E8B" w:rsidRDefault="00DC4E8B" w:rsidP="00DC4E8B">
            <w:pPr>
              <w:pStyle w:val="ListParagraph"/>
              <w:rPr>
                <w:rFonts w:cs="Arial"/>
                <w:spacing w:val="-2"/>
                <w:sz w:val="16"/>
                <w:szCs w:val="16"/>
              </w:rPr>
            </w:pPr>
          </w:p>
          <w:p w:rsidR="00152AFF" w:rsidRDefault="0090469A" w:rsidP="00DC4E8B">
            <w:pPr>
              <w:numPr>
                <w:ilvl w:val="0"/>
                <w:numId w:val="21"/>
              </w:numPr>
              <w:autoSpaceDE w:val="0"/>
              <w:autoSpaceDN w:val="0"/>
              <w:spacing w:after="40"/>
              <w:jc w:val="both"/>
              <w:rPr>
                <w:rFonts w:cs="Arial"/>
                <w:spacing w:val="-2"/>
                <w:sz w:val="16"/>
                <w:szCs w:val="16"/>
              </w:rPr>
            </w:pPr>
            <w:r w:rsidRPr="00E85142">
              <w:rPr>
                <w:rFonts w:cs="Arial"/>
                <w:b/>
                <w:bCs/>
                <w:spacing w:val="-2"/>
                <w:sz w:val="16"/>
                <w:szCs w:val="16"/>
              </w:rPr>
              <w:t>Agency Disclosure</w:t>
            </w:r>
            <w:r w:rsidRPr="00E85142">
              <w:rPr>
                <w:rFonts w:cs="Arial"/>
                <w:spacing w:val="-2"/>
                <w:sz w:val="16"/>
                <w:szCs w:val="16"/>
              </w:rPr>
              <w:t>. Buyer acknowledges that Listing Broker (identified at the end of this agreement) is acting as Seller’s agent only, has been retained by Seller, and will be compensated by Seller in accordance with an agreement between Seller and such Broker.  Buyer further acknowledges that Selling Broker is:   (Buyer to initial one selection)</w:t>
            </w:r>
          </w:p>
          <w:p w:rsidR="00DC4E8B" w:rsidRDefault="00DC4E8B" w:rsidP="00DC4E8B">
            <w:pPr>
              <w:pStyle w:val="ListParagraph"/>
              <w:rPr>
                <w:rFonts w:cs="Arial"/>
                <w:spacing w:val="-2"/>
                <w:sz w:val="16"/>
                <w:szCs w:val="16"/>
              </w:rPr>
            </w:pPr>
          </w:p>
          <w:p w:rsidR="0090469A" w:rsidRPr="00BA0F9E" w:rsidRDefault="0090469A" w:rsidP="00152AFF">
            <w:pPr>
              <w:numPr>
                <w:ilvl w:val="0"/>
                <w:numId w:val="21"/>
              </w:numPr>
              <w:autoSpaceDE w:val="0"/>
              <w:autoSpaceDN w:val="0"/>
              <w:spacing w:after="40"/>
              <w:jc w:val="both"/>
              <w:rPr>
                <w:rFonts w:ascii="Arial Narrow" w:hAnsi="Arial Narrow"/>
                <w:spacing w:val="-2"/>
                <w:sz w:val="18"/>
                <w:szCs w:val="18"/>
              </w:rPr>
            </w:pPr>
            <w:r w:rsidRPr="00BA0F9E">
              <w:rPr>
                <w:rFonts w:ascii="Arial Narrow" w:hAnsi="Arial Narrow"/>
                <w:spacing w:val="-2"/>
                <w:sz w:val="18"/>
                <w:szCs w:val="18"/>
                <w:u w:val="single"/>
              </w:rPr>
              <w:t>Mark</w:t>
            </w:r>
            <w:r w:rsidRPr="00BA0F9E">
              <w:rPr>
                <w:rFonts w:ascii="Arial Narrow" w:hAnsi="Arial Narrow"/>
                <w:spacing w:val="-2"/>
                <w:sz w:val="18"/>
                <w:szCs w:val="18"/>
              </w:rPr>
              <w:tab/>
            </w:r>
            <w:r w:rsidRPr="00BA0F9E">
              <w:rPr>
                <w:rFonts w:ascii="Arial Narrow" w:hAnsi="Arial Narrow"/>
                <w:spacing w:val="-2"/>
                <w:sz w:val="18"/>
                <w:szCs w:val="18"/>
              </w:rPr>
              <w:tab/>
            </w:r>
            <w:r w:rsidRPr="00BA0F9E">
              <w:rPr>
                <w:rFonts w:ascii="Arial Narrow" w:hAnsi="Arial Narrow"/>
                <w:spacing w:val="-2"/>
                <w:sz w:val="18"/>
                <w:szCs w:val="18"/>
                <w:u w:val="single"/>
              </w:rPr>
              <w:t>Buyer Initial</w:t>
            </w:r>
            <w:r>
              <w:rPr>
                <w:rFonts w:ascii="Arial Narrow" w:hAnsi="Arial Narrow"/>
                <w:spacing w:val="-2"/>
                <w:sz w:val="18"/>
                <w:szCs w:val="18"/>
                <w:u w:val="single"/>
              </w:rPr>
              <w:t xml:space="preserve"> Selection </w:t>
            </w:r>
          </w:p>
        </w:tc>
      </w:tr>
      <w:bookmarkStart w:id="0" w:name="Check1"/>
      <w:tr w:rsidR="0090469A" w:rsidRPr="00E85142">
        <w:trPr>
          <w:gridBefore w:val="2"/>
          <w:wBefore w:w="360" w:type="dxa"/>
          <w:trHeight w:val="285"/>
        </w:trPr>
        <w:tc>
          <w:tcPr>
            <w:tcW w:w="630" w:type="dxa"/>
            <w:gridSpan w:val="3"/>
            <w:vAlign w:val="bottom"/>
          </w:tcPr>
          <w:p w:rsidR="0090469A" w:rsidRPr="00E85142" w:rsidRDefault="0090469A" w:rsidP="00DC4E8B">
            <w:pPr>
              <w:tabs>
                <w:tab w:val="left" w:pos="162"/>
                <w:tab w:val="left" w:pos="432"/>
              </w:tabs>
              <w:suppressAutoHyphens/>
              <w:spacing w:after="40"/>
              <w:jc w:val="center"/>
              <w:rPr>
                <w:rFonts w:cs="Arial"/>
                <w:spacing w:val="-2"/>
                <w:sz w:val="16"/>
                <w:szCs w:val="16"/>
              </w:rPr>
            </w:pPr>
            <w:r w:rsidRPr="00E85142">
              <w:rPr>
                <w:rFonts w:cs="Arial"/>
                <w:spacing w:val="-2"/>
                <w:sz w:val="16"/>
                <w:szCs w:val="16"/>
              </w:rPr>
              <w:lastRenderedPageBreak/>
              <w:fldChar w:fldCharType="begin">
                <w:ffData>
                  <w:name w:val="Check1"/>
                  <w:enabled/>
                  <w:calcOnExit w:val="0"/>
                  <w:checkBox>
                    <w:sizeAuto/>
                    <w:default w:val="0"/>
                    <w:checked w:val="0"/>
                  </w:checkBox>
                </w:ffData>
              </w:fldChar>
            </w:r>
            <w:r w:rsidRPr="00E85142">
              <w:rPr>
                <w:rFonts w:cs="Arial"/>
                <w:spacing w:val="-2"/>
                <w:sz w:val="16"/>
                <w:szCs w:val="16"/>
              </w:rPr>
              <w:instrText xml:space="preserve"> FORMCHECKBOX </w:instrText>
            </w:r>
            <w:r w:rsidR="005749F9" w:rsidRPr="00E85142">
              <w:rPr>
                <w:rFonts w:cs="Arial"/>
                <w:spacing w:val="-2"/>
                <w:sz w:val="16"/>
                <w:szCs w:val="16"/>
              </w:rPr>
            </w:r>
            <w:r w:rsidR="005749F9">
              <w:rPr>
                <w:rFonts w:cs="Arial"/>
                <w:spacing w:val="-2"/>
                <w:sz w:val="16"/>
                <w:szCs w:val="16"/>
              </w:rPr>
              <w:fldChar w:fldCharType="separate"/>
            </w:r>
            <w:r w:rsidRPr="00E85142">
              <w:rPr>
                <w:rFonts w:cs="Arial"/>
                <w:spacing w:val="-2"/>
                <w:sz w:val="16"/>
                <w:szCs w:val="16"/>
              </w:rPr>
              <w:fldChar w:fldCharType="end"/>
            </w:r>
            <w:bookmarkEnd w:id="0"/>
          </w:p>
        </w:tc>
        <w:tc>
          <w:tcPr>
            <w:tcW w:w="630" w:type="dxa"/>
            <w:gridSpan w:val="3"/>
            <w:vAlign w:val="bottom"/>
          </w:tcPr>
          <w:p w:rsidR="0090469A" w:rsidRPr="00E85142" w:rsidRDefault="0090469A" w:rsidP="00DC4E8B">
            <w:pPr>
              <w:tabs>
                <w:tab w:val="left" w:pos="594"/>
                <w:tab w:val="left" w:pos="1152"/>
              </w:tabs>
              <w:suppressAutoHyphens/>
              <w:spacing w:after="40"/>
              <w:jc w:val="both"/>
              <w:rPr>
                <w:rFonts w:cs="Arial"/>
                <w:spacing w:val="-2"/>
                <w:sz w:val="16"/>
                <w:szCs w:val="16"/>
                <w:u w:val="single"/>
              </w:rPr>
            </w:pPr>
            <w:r w:rsidRPr="00E85142">
              <w:rPr>
                <w:rFonts w:cs="Arial"/>
                <w:spacing w:val="-2"/>
                <w:sz w:val="16"/>
                <w:szCs w:val="16"/>
                <w:u w:val="single"/>
              </w:rPr>
              <w:tab/>
            </w:r>
          </w:p>
        </w:tc>
        <w:tc>
          <w:tcPr>
            <w:tcW w:w="9360" w:type="dxa"/>
            <w:gridSpan w:val="11"/>
            <w:vAlign w:val="bottom"/>
          </w:tcPr>
          <w:p w:rsidR="0090469A" w:rsidRPr="00E85142" w:rsidRDefault="0090469A" w:rsidP="00DC4E8B">
            <w:pPr>
              <w:tabs>
                <w:tab w:val="left" w:pos="360"/>
              </w:tabs>
              <w:suppressAutoHyphens/>
              <w:spacing w:after="40"/>
              <w:jc w:val="both"/>
              <w:rPr>
                <w:rFonts w:cs="Arial"/>
                <w:spacing w:val="-2"/>
                <w:sz w:val="16"/>
                <w:szCs w:val="16"/>
              </w:rPr>
            </w:pPr>
            <w:r w:rsidRPr="00E85142">
              <w:rPr>
                <w:rFonts w:cs="Arial"/>
                <w:spacing w:val="-2"/>
                <w:sz w:val="16"/>
                <w:szCs w:val="16"/>
              </w:rPr>
              <w:t>Listing Broker and represents only Seller and, for purposes of this Agreement, is considered to be both Listing Broker and Selling</w:t>
            </w:r>
          </w:p>
        </w:tc>
      </w:tr>
      <w:tr w:rsidR="0090469A" w:rsidRPr="00E85142">
        <w:trPr>
          <w:gridBefore w:val="5"/>
          <w:wBefore w:w="990" w:type="dxa"/>
        </w:trPr>
        <w:tc>
          <w:tcPr>
            <w:tcW w:w="9990" w:type="dxa"/>
            <w:gridSpan w:val="14"/>
            <w:vAlign w:val="bottom"/>
          </w:tcPr>
          <w:p w:rsidR="0090469A" w:rsidRPr="00E85142" w:rsidRDefault="0090469A" w:rsidP="00DC4E8B">
            <w:pPr>
              <w:tabs>
                <w:tab w:val="left" w:pos="360"/>
              </w:tabs>
              <w:suppressAutoHyphens/>
              <w:spacing w:after="40"/>
              <w:jc w:val="both"/>
              <w:rPr>
                <w:rFonts w:cs="Arial"/>
                <w:spacing w:val="-2"/>
                <w:sz w:val="16"/>
                <w:szCs w:val="16"/>
              </w:rPr>
            </w:pPr>
            <w:r w:rsidRPr="00E85142">
              <w:rPr>
                <w:rFonts w:cs="Arial"/>
                <w:spacing w:val="-2"/>
                <w:sz w:val="16"/>
                <w:szCs w:val="16"/>
              </w:rPr>
              <w:t>Broker but does not represent Buyer under any agency relationship agreement.  Buyer acknowledges and agrees that Buyer is solely responsible for protecting Buyer’s interests, and that Listing Broker’s role is limited to performing ministerial acts for Buyer.</w:t>
            </w:r>
          </w:p>
        </w:tc>
      </w:tr>
      <w:bookmarkStart w:id="1" w:name="Check2"/>
      <w:tr w:rsidR="0090469A" w:rsidRPr="00E85142">
        <w:trPr>
          <w:gridBefore w:val="2"/>
          <w:wBefore w:w="360" w:type="dxa"/>
          <w:trHeight w:val="285"/>
        </w:trPr>
        <w:tc>
          <w:tcPr>
            <w:tcW w:w="630" w:type="dxa"/>
            <w:gridSpan w:val="3"/>
            <w:vAlign w:val="bottom"/>
          </w:tcPr>
          <w:p w:rsidR="0090469A" w:rsidRPr="00E85142" w:rsidRDefault="0090469A" w:rsidP="00DC4E8B">
            <w:pPr>
              <w:tabs>
                <w:tab w:val="left" w:pos="162"/>
                <w:tab w:val="left" w:pos="432"/>
              </w:tabs>
              <w:suppressAutoHyphens/>
              <w:spacing w:after="40"/>
              <w:jc w:val="center"/>
              <w:rPr>
                <w:rFonts w:cs="Arial"/>
                <w:spacing w:val="-2"/>
                <w:sz w:val="16"/>
                <w:szCs w:val="16"/>
              </w:rPr>
            </w:pPr>
            <w:r w:rsidRPr="00E85142">
              <w:rPr>
                <w:rFonts w:cs="Arial"/>
                <w:spacing w:val="-2"/>
                <w:sz w:val="16"/>
                <w:szCs w:val="16"/>
              </w:rPr>
              <w:fldChar w:fldCharType="begin">
                <w:ffData>
                  <w:name w:val="Check2"/>
                  <w:enabled/>
                  <w:calcOnExit w:val="0"/>
                  <w:checkBox>
                    <w:sizeAuto/>
                    <w:default w:val="0"/>
                  </w:checkBox>
                </w:ffData>
              </w:fldChar>
            </w:r>
            <w:r w:rsidRPr="00E85142">
              <w:rPr>
                <w:rFonts w:cs="Arial"/>
                <w:spacing w:val="-2"/>
                <w:sz w:val="16"/>
                <w:szCs w:val="16"/>
              </w:rPr>
              <w:instrText xml:space="preserve"> FORMCHECKBOX </w:instrText>
            </w:r>
            <w:r w:rsidR="005749F9">
              <w:rPr>
                <w:rFonts w:cs="Arial"/>
                <w:spacing w:val="-2"/>
                <w:sz w:val="16"/>
                <w:szCs w:val="16"/>
              </w:rPr>
            </w:r>
            <w:r w:rsidR="005749F9">
              <w:rPr>
                <w:rFonts w:cs="Arial"/>
                <w:spacing w:val="-2"/>
                <w:sz w:val="16"/>
                <w:szCs w:val="16"/>
              </w:rPr>
              <w:fldChar w:fldCharType="separate"/>
            </w:r>
            <w:r w:rsidRPr="00E85142">
              <w:rPr>
                <w:rFonts w:cs="Arial"/>
                <w:spacing w:val="-2"/>
                <w:sz w:val="16"/>
                <w:szCs w:val="16"/>
              </w:rPr>
              <w:fldChar w:fldCharType="end"/>
            </w:r>
            <w:bookmarkEnd w:id="1"/>
          </w:p>
        </w:tc>
        <w:tc>
          <w:tcPr>
            <w:tcW w:w="630" w:type="dxa"/>
            <w:gridSpan w:val="3"/>
            <w:vAlign w:val="bottom"/>
          </w:tcPr>
          <w:p w:rsidR="0090469A" w:rsidRPr="00E85142" w:rsidRDefault="0090469A" w:rsidP="00DC4E8B">
            <w:pPr>
              <w:tabs>
                <w:tab w:val="left" w:pos="522"/>
              </w:tabs>
              <w:suppressAutoHyphens/>
              <w:spacing w:after="40"/>
              <w:jc w:val="both"/>
              <w:rPr>
                <w:rFonts w:cs="Arial"/>
                <w:spacing w:val="-2"/>
                <w:sz w:val="16"/>
                <w:szCs w:val="16"/>
                <w:u w:val="single"/>
              </w:rPr>
            </w:pPr>
            <w:r w:rsidRPr="00E85142">
              <w:rPr>
                <w:rFonts w:cs="Arial"/>
                <w:spacing w:val="-2"/>
                <w:sz w:val="16"/>
                <w:szCs w:val="16"/>
                <w:u w:val="single"/>
              </w:rPr>
              <w:tab/>
            </w:r>
          </w:p>
        </w:tc>
        <w:tc>
          <w:tcPr>
            <w:tcW w:w="9360" w:type="dxa"/>
            <w:gridSpan w:val="11"/>
            <w:vAlign w:val="bottom"/>
          </w:tcPr>
          <w:p w:rsidR="0090469A" w:rsidRPr="00E85142" w:rsidRDefault="0090469A" w:rsidP="00DC4E8B">
            <w:pPr>
              <w:tabs>
                <w:tab w:val="left" w:pos="360"/>
              </w:tabs>
              <w:suppressAutoHyphens/>
              <w:spacing w:after="40"/>
              <w:jc w:val="both"/>
              <w:rPr>
                <w:rFonts w:cs="Arial"/>
                <w:spacing w:val="-2"/>
                <w:sz w:val="16"/>
                <w:szCs w:val="16"/>
              </w:rPr>
            </w:pPr>
            <w:r w:rsidRPr="00E85142">
              <w:rPr>
                <w:rFonts w:cs="Arial"/>
                <w:spacing w:val="-2"/>
                <w:sz w:val="16"/>
                <w:szCs w:val="16"/>
              </w:rPr>
              <w:t>Buyer’s Agent, representing Buyer in this transaction only, and shall be compensated by (check one box below):</w:t>
            </w:r>
          </w:p>
        </w:tc>
      </w:tr>
      <w:tr w:rsidR="0090469A" w:rsidRPr="00E85142">
        <w:trPr>
          <w:gridBefore w:val="5"/>
          <w:wBefore w:w="990" w:type="dxa"/>
        </w:trPr>
        <w:tc>
          <w:tcPr>
            <w:tcW w:w="9990" w:type="dxa"/>
            <w:gridSpan w:val="14"/>
            <w:vAlign w:val="bottom"/>
          </w:tcPr>
          <w:p w:rsidR="0090469A" w:rsidRPr="00E85142" w:rsidRDefault="0090469A" w:rsidP="00DC4E8B">
            <w:pPr>
              <w:tabs>
                <w:tab w:val="left" w:pos="792"/>
                <w:tab w:val="left" w:pos="1238"/>
              </w:tabs>
              <w:suppressAutoHyphens/>
              <w:spacing w:after="40"/>
              <w:jc w:val="both"/>
              <w:rPr>
                <w:rFonts w:cs="Arial"/>
                <w:spacing w:val="-2"/>
                <w:sz w:val="16"/>
                <w:szCs w:val="16"/>
              </w:rPr>
            </w:pPr>
            <w:r w:rsidRPr="00E85142">
              <w:rPr>
                <w:rFonts w:cs="Arial"/>
                <w:spacing w:val="-2"/>
                <w:sz w:val="16"/>
                <w:szCs w:val="16"/>
              </w:rPr>
              <w:tab/>
            </w:r>
            <w:bookmarkStart w:id="2" w:name="Check5"/>
            <w:r w:rsidRPr="00E85142">
              <w:rPr>
                <w:rFonts w:cs="Arial"/>
                <w:spacing w:val="-2"/>
                <w:sz w:val="16"/>
                <w:szCs w:val="16"/>
              </w:rPr>
              <w:fldChar w:fldCharType="begin">
                <w:ffData>
                  <w:name w:val="Check5"/>
                  <w:enabled/>
                  <w:calcOnExit w:val="0"/>
                  <w:checkBox>
                    <w:sizeAuto/>
                    <w:default w:val="0"/>
                    <w:checked w:val="0"/>
                  </w:checkBox>
                </w:ffData>
              </w:fldChar>
            </w:r>
            <w:r w:rsidRPr="00E85142">
              <w:rPr>
                <w:rFonts w:cs="Arial"/>
                <w:spacing w:val="-2"/>
                <w:sz w:val="16"/>
                <w:szCs w:val="16"/>
              </w:rPr>
              <w:instrText xml:space="preserve"> FORMCHECKBOX </w:instrText>
            </w:r>
            <w:r w:rsidR="005749F9" w:rsidRPr="00E85142">
              <w:rPr>
                <w:rFonts w:cs="Arial"/>
                <w:spacing w:val="-2"/>
                <w:sz w:val="16"/>
                <w:szCs w:val="16"/>
              </w:rPr>
            </w:r>
            <w:r w:rsidR="005749F9">
              <w:rPr>
                <w:rFonts w:cs="Arial"/>
                <w:spacing w:val="-2"/>
                <w:sz w:val="16"/>
                <w:szCs w:val="16"/>
              </w:rPr>
              <w:fldChar w:fldCharType="separate"/>
            </w:r>
            <w:r w:rsidRPr="00E85142">
              <w:rPr>
                <w:rFonts w:cs="Arial"/>
                <w:spacing w:val="-2"/>
                <w:sz w:val="16"/>
                <w:szCs w:val="16"/>
              </w:rPr>
              <w:fldChar w:fldCharType="end"/>
            </w:r>
            <w:bookmarkEnd w:id="2"/>
            <w:r w:rsidRPr="00E85142">
              <w:rPr>
                <w:rFonts w:cs="Arial"/>
                <w:spacing w:val="-2"/>
                <w:sz w:val="16"/>
                <w:szCs w:val="16"/>
              </w:rPr>
              <w:tab/>
              <w:t>Listing Broker pursuant to a separate agreement between Listing Broker and Selling Broker.</w:t>
            </w:r>
          </w:p>
        </w:tc>
      </w:tr>
      <w:tr w:rsidR="0090469A" w:rsidRPr="00E85142">
        <w:trPr>
          <w:gridBefore w:val="5"/>
          <w:wBefore w:w="990" w:type="dxa"/>
        </w:trPr>
        <w:tc>
          <w:tcPr>
            <w:tcW w:w="9990" w:type="dxa"/>
            <w:gridSpan w:val="14"/>
            <w:vAlign w:val="bottom"/>
          </w:tcPr>
          <w:p w:rsidR="0090469A" w:rsidRPr="00E85142" w:rsidRDefault="0090469A" w:rsidP="00DC4E8B">
            <w:pPr>
              <w:tabs>
                <w:tab w:val="left" w:pos="792"/>
                <w:tab w:val="left" w:pos="1238"/>
              </w:tabs>
              <w:suppressAutoHyphens/>
              <w:spacing w:after="40"/>
              <w:jc w:val="both"/>
              <w:rPr>
                <w:rFonts w:cs="Arial"/>
                <w:spacing w:val="-2"/>
                <w:sz w:val="16"/>
                <w:szCs w:val="16"/>
              </w:rPr>
            </w:pPr>
            <w:r w:rsidRPr="00E85142">
              <w:rPr>
                <w:rFonts w:cs="Arial"/>
                <w:spacing w:val="-2"/>
                <w:sz w:val="16"/>
                <w:szCs w:val="16"/>
              </w:rPr>
              <w:tab/>
            </w:r>
            <w:bookmarkStart w:id="3" w:name="Check6"/>
            <w:r w:rsidRPr="00E85142">
              <w:rPr>
                <w:rFonts w:cs="Arial"/>
                <w:spacing w:val="-2"/>
                <w:sz w:val="16"/>
                <w:szCs w:val="16"/>
              </w:rPr>
              <w:fldChar w:fldCharType="begin">
                <w:ffData>
                  <w:name w:val="Check6"/>
                  <w:enabled/>
                  <w:calcOnExit w:val="0"/>
                  <w:checkBox>
                    <w:sizeAuto/>
                    <w:default w:val="0"/>
                    <w:checked w:val="0"/>
                  </w:checkBox>
                </w:ffData>
              </w:fldChar>
            </w:r>
            <w:r w:rsidRPr="00E85142">
              <w:rPr>
                <w:rFonts w:cs="Arial"/>
                <w:spacing w:val="-2"/>
                <w:sz w:val="16"/>
                <w:szCs w:val="16"/>
              </w:rPr>
              <w:instrText xml:space="preserve"> FORMCHECKBOX </w:instrText>
            </w:r>
            <w:r w:rsidR="005749F9">
              <w:rPr>
                <w:rFonts w:cs="Arial"/>
                <w:spacing w:val="-2"/>
                <w:sz w:val="16"/>
                <w:szCs w:val="16"/>
              </w:rPr>
            </w:r>
            <w:r w:rsidR="005749F9">
              <w:rPr>
                <w:rFonts w:cs="Arial"/>
                <w:spacing w:val="-2"/>
                <w:sz w:val="16"/>
                <w:szCs w:val="16"/>
              </w:rPr>
              <w:fldChar w:fldCharType="separate"/>
            </w:r>
            <w:r w:rsidRPr="00E85142">
              <w:rPr>
                <w:rFonts w:cs="Arial"/>
                <w:spacing w:val="-2"/>
                <w:sz w:val="16"/>
                <w:szCs w:val="16"/>
              </w:rPr>
              <w:fldChar w:fldCharType="end"/>
            </w:r>
            <w:bookmarkEnd w:id="3"/>
            <w:r w:rsidRPr="00E85142">
              <w:rPr>
                <w:rFonts w:cs="Arial"/>
                <w:spacing w:val="-2"/>
                <w:sz w:val="16"/>
                <w:szCs w:val="16"/>
              </w:rPr>
              <w:tab/>
              <w:t>Buyer pursuant to a separate agreement between Buyer and Selling Broker.</w:t>
            </w:r>
          </w:p>
        </w:tc>
      </w:tr>
      <w:bookmarkStart w:id="4" w:name="Check3"/>
      <w:tr w:rsidR="0090469A" w:rsidRPr="00E85142">
        <w:trPr>
          <w:gridBefore w:val="2"/>
          <w:wBefore w:w="360" w:type="dxa"/>
          <w:trHeight w:val="285"/>
        </w:trPr>
        <w:tc>
          <w:tcPr>
            <w:tcW w:w="630" w:type="dxa"/>
            <w:gridSpan w:val="3"/>
          </w:tcPr>
          <w:p w:rsidR="0090469A" w:rsidRPr="00E85142" w:rsidRDefault="0090469A" w:rsidP="00DC4E8B">
            <w:pPr>
              <w:tabs>
                <w:tab w:val="left" w:pos="162"/>
                <w:tab w:val="left" w:pos="414"/>
              </w:tabs>
              <w:suppressAutoHyphens/>
              <w:spacing w:after="40"/>
              <w:jc w:val="center"/>
              <w:rPr>
                <w:rFonts w:cs="Arial"/>
                <w:spacing w:val="-2"/>
                <w:sz w:val="16"/>
                <w:szCs w:val="16"/>
              </w:rPr>
            </w:pPr>
            <w:r w:rsidRPr="00E85142">
              <w:rPr>
                <w:rFonts w:cs="Arial"/>
                <w:spacing w:val="-2"/>
                <w:sz w:val="16"/>
                <w:szCs w:val="16"/>
              </w:rPr>
              <w:fldChar w:fldCharType="begin">
                <w:ffData>
                  <w:name w:val="Check3"/>
                  <w:enabled/>
                  <w:calcOnExit w:val="0"/>
                  <w:checkBox>
                    <w:sizeAuto/>
                    <w:default w:val="0"/>
                    <w:checked w:val="0"/>
                  </w:checkBox>
                </w:ffData>
              </w:fldChar>
            </w:r>
            <w:r w:rsidRPr="00E85142">
              <w:rPr>
                <w:rFonts w:cs="Arial"/>
                <w:spacing w:val="-2"/>
                <w:sz w:val="16"/>
                <w:szCs w:val="16"/>
              </w:rPr>
              <w:instrText xml:space="preserve"> FORMCHECKBOX </w:instrText>
            </w:r>
            <w:r w:rsidR="005749F9" w:rsidRPr="00E85142">
              <w:rPr>
                <w:rFonts w:cs="Arial"/>
                <w:spacing w:val="-2"/>
                <w:sz w:val="16"/>
                <w:szCs w:val="16"/>
              </w:rPr>
            </w:r>
            <w:r w:rsidR="005749F9">
              <w:rPr>
                <w:rFonts w:cs="Arial"/>
                <w:spacing w:val="-2"/>
                <w:sz w:val="16"/>
                <w:szCs w:val="16"/>
              </w:rPr>
              <w:fldChar w:fldCharType="separate"/>
            </w:r>
            <w:r w:rsidRPr="00E85142">
              <w:rPr>
                <w:rFonts w:cs="Arial"/>
                <w:spacing w:val="-2"/>
                <w:sz w:val="16"/>
                <w:szCs w:val="16"/>
              </w:rPr>
              <w:fldChar w:fldCharType="end"/>
            </w:r>
            <w:bookmarkEnd w:id="4"/>
          </w:p>
        </w:tc>
        <w:tc>
          <w:tcPr>
            <w:tcW w:w="630" w:type="dxa"/>
            <w:gridSpan w:val="3"/>
          </w:tcPr>
          <w:p w:rsidR="0090469A" w:rsidRPr="00E85142" w:rsidRDefault="0090469A" w:rsidP="00DC4E8B">
            <w:pPr>
              <w:tabs>
                <w:tab w:val="left" w:pos="594"/>
              </w:tabs>
              <w:suppressAutoHyphens/>
              <w:spacing w:after="40"/>
              <w:rPr>
                <w:rFonts w:cs="Arial"/>
                <w:spacing w:val="-2"/>
                <w:sz w:val="16"/>
                <w:szCs w:val="16"/>
                <w:u w:val="single"/>
              </w:rPr>
            </w:pPr>
            <w:r w:rsidRPr="00E85142">
              <w:rPr>
                <w:rFonts w:cs="Arial"/>
                <w:spacing w:val="-2"/>
                <w:sz w:val="16"/>
                <w:szCs w:val="16"/>
                <w:u w:val="single"/>
              </w:rPr>
              <w:tab/>
            </w:r>
          </w:p>
        </w:tc>
        <w:tc>
          <w:tcPr>
            <w:tcW w:w="9360" w:type="dxa"/>
            <w:gridSpan w:val="11"/>
            <w:vAlign w:val="bottom"/>
          </w:tcPr>
          <w:p w:rsidR="0090469A" w:rsidRPr="00E85142" w:rsidRDefault="0090469A" w:rsidP="00DC4E8B">
            <w:pPr>
              <w:tabs>
                <w:tab w:val="left" w:pos="360"/>
              </w:tabs>
              <w:suppressAutoHyphens/>
              <w:spacing w:after="40"/>
              <w:jc w:val="both"/>
              <w:rPr>
                <w:rFonts w:cs="Arial"/>
                <w:spacing w:val="-2"/>
                <w:sz w:val="16"/>
                <w:szCs w:val="16"/>
              </w:rPr>
            </w:pPr>
            <w:r w:rsidRPr="00E85142">
              <w:rPr>
                <w:rFonts w:cs="Arial"/>
                <w:spacing w:val="-2"/>
                <w:sz w:val="16"/>
                <w:szCs w:val="16"/>
              </w:rPr>
              <w:t xml:space="preserve">Transactional Broker and does not have any agency relationship with either Buyer or Seller, will perform ministerial acts only, </w:t>
            </w:r>
          </w:p>
        </w:tc>
      </w:tr>
      <w:tr w:rsidR="0090469A" w:rsidRPr="00E85142">
        <w:trPr>
          <w:gridBefore w:val="5"/>
          <w:wBefore w:w="990" w:type="dxa"/>
        </w:trPr>
        <w:tc>
          <w:tcPr>
            <w:tcW w:w="9990" w:type="dxa"/>
            <w:gridSpan w:val="14"/>
            <w:vAlign w:val="bottom"/>
          </w:tcPr>
          <w:p w:rsidR="0090469A" w:rsidRPr="00E85142" w:rsidRDefault="0090469A" w:rsidP="00DC4E8B">
            <w:pPr>
              <w:tabs>
                <w:tab w:val="left" w:pos="360"/>
              </w:tabs>
              <w:suppressAutoHyphens/>
              <w:spacing w:after="40"/>
              <w:jc w:val="both"/>
              <w:rPr>
                <w:rFonts w:cs="Arial"/>
                <w:spacing w:val="-2"/>
                <w:sz w:val="16"/>
                <w:szCs w:val="16"/>
              </w:rPr>
            </w:pPr>
            <w:r w:rsidRPr="00E85142">
              <w:rPr>
                <w:rFonts w:cs="Arial"/>
                <w:spacing w:val="-2"/>
                <w:sz w:val="16"/>
                <w:szCs w:val="16"/>
              </w:rPr>
              <w:t>will not provide advice to either party and shall be compensated under a separate agreement.</w:t>
            </w:r>
          </w:p>
        </w:tc>
      </w:tr>
      <w:bookmarkStart w:id="5" w:name="Check4"/>
      <w:bookmarkStart w:id="6" w:name="_GoBack"/>
      <w:tr w:rsidR="0090469A" w:rsidRPr="00E85142">
        <w:trPr>
          <w:gridBefore w:val="2"/>
          <w:wBefore w:w="360" w:type="dxa"/>
          <w:trHeight w:val="285"/>
        </w:trPr>
        <w:tc>
          <w:tcPr>
            <w:tcW w:w="630" w:type="dxa"/>
            <w:gridSpan w:val="3"/>
            <w:vAlign w:val="bottom"/>
          </w:tcPr>
          <w:p w:rsidR="0090469A" w:rsidRPr="00E85142" w:rsidRDefault="0090469A" w:rsidP="00DC4E8B">
            <w:pPr>
              <w:tabs>
                <w:tab w:val="left" w:pos="162"/>
                <w:tab w:val="left" w:pos="432"/>
              </w:tabs>
              <w:suppressAutoHyphens/>
              <w:spacing w:after="40"/>
              <w:jc w:val="center"/>
              <w:rPr>
                <w:rFonts w:cs="Arial"/>
                <w:spacing w:val="-2"/>
                <w:sz w:val="16"/>
                <w:szCs w:val="16"/>
              </w:rPr>
            </w:pPr>
            <w:r w:rsidRPr="00E85142">
              <w:rPr>
                <w:rFonts w:cs="Arial"/>
                <w:spacing w:val="-2"/>
                <w:sz w:val="16"/>
                <w:szCs w:val="16"/>
              </w:rPr>
              <w:fldChar w:fldCharType="begin">
                <w:ffData>
                  <w:name w:val="Check4"/>
                  <w:enabled/>
                  <w:calcOnExit w:val="0"/>
                  <w:checkBox>
                    <w:sizeAuto/>
                    <w:default w:val="0"/>
                    <w:checked w:val="0"/>
                  </w:checkBox>
                </w:ffData>
              </w:fldChar>
            </w:r>
            <w:r w:rsidRPr="00E85142">
              <w:rPr>
                <w:rFonts w:cs="Arial"/>
                <w:spacing w:val="-2"/>
                <w:sz w:val="16"/>
                <w:szCs w:val="16"/>
              </w:rPr>
              <w:instrText xml:space="preserve"> FORMCHECKBOX </w:instrText>
            </w:r>
            <w:r w:rsidR="005749F9" w:rsidRPr="00E85142">
              <w:rPr>
                <w:rFonts w:cs="Arial"/>
                <w:spacing w:val="-2"/>
                <w:sz w:val="16"/>
                <w:szCs w:val="16"/>
              </w:rPr>
            </w:r>
            <w:r w:rsidR="005749F9">
              <w:rPr>
                <w:rFonts w:cs="Arial"/>
                <w:spacing w:val="-2"/>
                <w:sz w:val="16"/>
                <w:szCs w:val="16"/>
              </w:rPr>
              <w:fldChar w:fldCharType="separate"/>
            </w:r>
            <w:r w:rsidRPr="00E85142">
              <w:rPr>
                <w:rFonts w:cs="Arial"/>
                <w:spacing w:val="-2"/>
                <w:sz w:val="16"/>
                <w:szCs w:val="16"/>
              </w:rPr>
              <w:fldChar w:fldCharType="end"/>
            </w:r>
            <w:bookmarkEnd w:id="5"/>
            <w:bookmarkEnd w:id="6"/>
          </w:p>
        </w:tc>
        <w:tc>
          <w:tcPr>
            <w:tcW w:w="630" w:type="dxa"/>
            <w:gridSpan w:val="3"/>
            <w:vAlign w:val="bottom"/>
          </w:tcPr>
          <w:p w:rsidR="0090469A" w:rsidRPr="00E85142" w:rsidRDefault="0090469A" w:rsidP="00DC4E8B">
            <w:pPr>
              <w:tabs>
                <w:tab w:val="left" w:pos="594"/>
              </w:tabs>
              <w:suppressAutoHyphens/>
              <w:spacing w:after="40"/>
              <w:jc w:val="both"/>
              <w:rPr>
                <w:rFonts w:cs="Arial"/>
                <w:spacing w:val="-2"/>
                <w:sz w:val="16"/>
                <w:szCs w:val="16"/>
                <w:u w:val="single"/>
              </w:rPr>
            </w:pPr>
            <w:r w:rsidRPr="00E85142">
              <w:rPr>
                <w:rFonts w:cs="Arial"/>
                <w:spacing w:val="-2"/>
                <w:sz w:val="16"/>
                <w:szCs w:val="16"/>
                <w:u w:val="single"/>
              </w:rPr>
              <w:tab/>
            </w:r>
          </w:p>
        </w:tc>
        <w:tc>
          <w:tcPr>
            <w:tcW w:w="9360" w:type="dxa"/>
            <w:gridSpan w:val="11"/>
            <w:vAlign w:val="bottom"/>
          </w:tcPr>
          <w:p w:rsidR="0090469A" w:rsidRPr="00E85142" w:rsidRDefault="0090469A" w:rsidP="00DC4E8B">
            <w:pPr>
              <w:tabs>
                <w:tab w:val="left" w:pos="360"/>
              </w:tabs>
              <w:suppressAutoHyphens/>
              <w:spacing w:after="40"/>
              <w:jc w:val="both"/>
              <w:rPr>
                <w:rFonts w:cs="Arial"/>
                <w:spacing w:val="-2"/>
                <w:sz w:val="16"/>
                <w:szCs w:val="16"/>
              </w:rPr>
            </w:pPr>
            <w:r w:rsidRPr="00E85142">
              <w:rPr>
                <w:rFonts w:cs="Arial"/>
                <w:spacing w:val="-2"/>
                <w:sz w:val="16"/>
                <w:szCs w:val="16"/>
              </w:rPr>
              <w:t>Dual Agency or Designated Agency – See Dual Agency/Designated Agency Disclosure Addendum which is completed and</w:t>
            </w:r>
          </w:p>
        </w:tc>
      </w:tr>
      <w:tr w:rsidR="0090469A" w:rsidRPr="00E85142">
        <w:trPr>
          <w:gridBefore w:val="5"/>
          <w:wBefore w:w="990" w:type="dxa"/>
        </w:trPr>
        <w:tc>
          <w:tcPr>
            <w:tcW w:w="9990" w:type="dxa"/>
            <w:gridSpan w:val="14"/>
            <w:vAlign w:val="bottom"/>
          </w:tcPr>
          <w:p w:rsidR="0090469A" w:rsidRPr="00E85142" w:rsidRDefault="0090469A" w:rsidP="00DC4E8B">
            <w:pPr>
              <w:tabs>
                <w:tab w:val="left" w:pos="360"/>
              </w:tabs>
              <w:suppressAutoHyphens/>
              <w:spacing w:after="40"/>
              <w:jc w:val="both"/>
              <w:rPr>
                <w:rFonts w:cs="Arial"/>
                <w:spacing w:val="-2"/>
                <w:sz w:val="16"/>
                <w:szCs w:val="16"/>
              </w:rPr>
            </w:pPr>
            <w:r w:rsidRPr="00E85142">
              <w:rPr>
                <w:rFonts w:cs="Arial"/>
                <w:spacing w:val="-2"/>
                <w:sz w:val="16"/>
                <w:szCs w:val="16"/>
              </w:rPr>
              <w:t>attached, and its terms are incorporated into and are a part of this agreement.</w:t>
            </w:r>
          </w:p>
        </w:tc>
      </w:tr>
      <w:tr w:rsidR="0090469A" w:rsidRPr="00E85142">
        <w:tc>
          <w:tcPr>
            <w:tcW w:w="10980" w:type="dxa"/>
            <w:gridSpan w:val="19"/>
          </w:tcPr>
          <w:p w:rsidR="0090469A" w:rsidRPr="00E85142" w:rsidRDefault="0090469A" w:rsidP="006B241D">
            <w:pPr>
              <w:numPr>
                <w:ilvl w:val="0"/>
                <w:numId w:val="21"/>
              </w:numPr>
              <w:suppressAutoHyphens/>
              <w:spacing w:after="40" w:line="240" w:lineRule="exact"/>
              <w:jc w:val="both"/>
              <w:rPr>
                <w:rFonts w:cs="Arial"/>
                <w:spacing w:val="-2"/>
                <w:sz w:val="16"/>
                <w:szCs w:val="16"/>
              </w:rPr>
            </w:pPr>
            <w:r w:rsidRPr="00E85142">
              <w:rPr>
                <w:rFonts w:cs="Arial"/>
                <w:b/>
                <w:spacing w:val="-2"/>
                <w:sz w:val="16"/>
                <w:szCs w:val="16"/>
              </w:rPr>
              <w:t>Initial Disclosure of Confidential Information</w:t>
            </w:r>
            <w:r w:rsidRPr="00E85142">
              <w:rPr>
                <w:rFonts w:cs="Arial"/>
                <w:spacing w:val="-2"/>
                <w:sz w:val="16"/>
                <w:szCs w:val="16"/>
              </w:rPr>
              <w:t xml:space="preserve">.  Selling Broker acknowledges that Buyer has furnished (initial by Selling Broker as appropriate): </w:t>
            </w:r>
          </w:p>
        </w:tc>
      </w:tr>
      <w:bookmarkStart w:id="7" w:name="Check7"/>
      <w:tr w:rsidR="0090469A" w:rsidRPr="00E85142">
        <w:trPr>
          <w:gridBefore w:val="3"/>
          <w:wBefore w:w="630" w:type="dxa"/>
        </w:trPr>
        <w:tc>
          <w:tcPr>
            <w:tcW w:w="630" w:type="dxa"/>
            <w:gridSpan w:val="3"/>
          </w:tcPr>
          <w:p w:rsidR="0090469A" w:rsidRPr="00E85142" w:rsidRDefault="0090469A" w:rsidP="00B743B9">
            <w:pPr>
              <w:tabs>
                <w:tab w:val="left" w:pos="360"/>
              </w:tabs>
              <w:suppressAutoHyphens/>
              <w:spacing w:after="40" w:line="240" w:lineRule="exact"/>
              <w:jc w:val="right"/>
              <w:rPr>
                <w:rFonts w:cs="Arial"/>
                <w:spacing w:val="-2"/>
                <w:sz w:val="16"/>
                <w:szCs w:val="16"/>
              </w:rPr>
            </w:pPr>
            <w:r w:rsidRPr="00E85142">
              <w:rPr>
                <w:rFonts w:cs="Arial"/>
                <w:spacing w:val="-2"/>
                <w:sz w:val="16"/>
                <w:szCs w:val="16"/>
              </w:rPr>
              <w:fldChar w:fldCharType="begin">
                <w:ffData>
                  <w:name w:val="Check7"/>
                  <w:enabled/>
                  <w:calcOnExit w:val="0"/>
                  <w:checkBox>
                    <w:sizeAuto/>
                    <w:default w:val="0"/>
                  </w:checkBox>
                </w:ffData>
              </w:fldChar>
            </w:r>
            <w:r w:rsidRPr="00E85142">
              <w:rPr>
                <w:rFonts w:cs="Arial"/>
                <w:spacing w:val="-2"/>
                <w:sz w:val="16"/>
                <w:szCs w:val="16"/>
              </w:rPr>
              <w:instrText xml:space="preserve"> FORMCHECKBOX </w:instrText>
            </w:r>
            <w:r w:rsidR="005749F9">
              <w:rPr>
                <w:rFonts w:cs="Arial"/>
                <w:spacing w:val="-2"/>
                <w:sz w:val="16"/>
                <w:szCs w:val="16"/>
              </w:rPr>
            </w:r>
            <w:r w:rsidR="005749F9">
              <w:rPr>
                <w:rFonts w:cs="Arial"/>
                <w:spacing w:val="-2"/>
                <w:sz w:val="16"/>
                <w:szCs w:val="16"/>
              </w:rPr>
              <w:fldChar w:fldCharType="separate"/>
            </w:r>
            <w:r w:rsidRPr="00E85142">
              <w:rPr>
                <w:rFonts w:cs="Arial"/>
                <w:spacing w:val="-2"/>
                <w:sz w:val="16"/>
                <w:szCs w:val="16"/>
              </w:rPr>
              <w:fldChar w:fldCharType="end"/>
            </w:r>
            <w:bookmarkEnd w:id="7"/>
          </w:p>
        </w:tc>
        <w:tc>
          <w:tcPr>
            <w:tcW w:w="2790" w:type="dxa"/>
            <w:gridSpan w:val="3"/>
          </w:tcPr>
          <w:p w:rsidR="0090469A" w:rsidRPr="00E85142" w:rsidRDefault="0090469A" w:rsidP="00AF4ADC">
            <w:pPr>
              <w:tabs>
                <w:tab w:val="left" w:pos="360"/>
              </w:tabs>
              <w:suppressAutoHyphens/>
              <w:spacing w:after="40" w:line="240" w:lineRule="exact"/>
              <w:jc w:val="both"/>
              <w:rPr>
                <w:rFonts w:cs="Arial"/>
                <w:spacing w:val="-2"/>
                <w:sz w:val="16"/>
                <w:szCs w:val="16"/>
              </w:rPr>
            </w:pPr>
            <w:r w:rsidRPr="00E85142">
              <w:rPr>
                <w:rFonts w:cs="Arial"/>
                <w:spacing w:val="-2"/>
                <w:sz w:val="16"/>
                <w:szCs w:val="16"/>
              </w:rPr>
              <w:t>Buyer Profile</w:t>
            </w:r>
          </w:p>
        </w:tc>
        <w:bookmarkStart w:id="8" w:name="Check8"/>
        <w:tc>
          <w:tcPr>
            <w:tcW w:w="540" w:type="dxa"/>
          </w:tcPr>
          <w:p w:rsidR="0090469A" w:rsidRPr="00E85142" w:rsidRDefault="0090469A" w:rsidP="00B743B9">
            <w:pPr>
              <w:tabs>
                <w:tab w:val="left" w:pos="360"/>
              </w:tabs>
              <w:suppressAutoHyphens/>
              <w:spacing w:after="40" w:line="240" w:lineRule="exact"/>
              <w:jc w:val="right"/>
              <w:rPr>
                <w:rFonts w:cs="Arial"/>
                <w:spacing w:val="-2"/>
                <w:sz w:val="16"/>
                <w:szCs w:val="16"/>
              </w:rPr>
            </w:pPr>
            <w:r w:rsidRPr="00E85142">
              <w:rPr>
                <w:rFonts w:cs="Arial"/>
                <w:spacing w:val="-2"/>
                <w:sz w:val="16"/>
                <w:szCs w:val="16"/>
              </w:rPr>
              <w:fldChar w:fldCharType="begin">
                <w:ffData>
                  <w:name w:val="Check8"/>
                  <w:enabled/>
                  <w:calcOnExit w:val="0"/>
                  <w:checkBox>
                    <w:sizeAuto/>
                    <w:default w:val="0"/>
                  </w:checkBox>
                </w:ffData>
              </w:fldChar>
            </w:r>
            <w:r w:rsidRPr="00E85142">
              <w:rPr>
                <w:rFonts w:cs="Arial"/>
                <w:spacing w:val="-2"/>
                <w:sz w:val="16"/>
                <w:szCs w:val="16"/>
              </w:rPr>
              <w:instrText xml:space="preserve"> FORMCHECKBOX </w:instrText>
            </w:r>
            <w:r w:rsidR="005749F9">
              <w:rPr>
                <w:rFonts w:cs="Arial"/>
                <w:spacing w:val="-2"/>
                <w:sz w:val="16"/>
                <w:szCs w:val="16"/>
              </w:rPr>
            </w:r>
            <w:r w:rsidR="005749F9">
              <w:rPr>
                <w:rFonts w:cs="Arial"/>
                <w:spacing w:val="-2"/>
                <w:sz w:val="16"/>
                <w:szCs w:val="16"/>
              </w:rPr>
              <w:fldChar w:fldCharType="separate"/>
            </w:r>
            <w:r w:rsidRPr="00E85142">
              <w:rPr>
                <w:rFonts w:cs="Arial"/>
                <w:spacing w:val="-2"/>
                <w:sz w:val="16"/>
                <w:szCs w:val="16"/>
              </w:rPr>
              <w:fldChar w:fldCharType="end"/>
            </w:r>
            <w:bookmarkEnd w:id="8"/>
          </w:p>
        </w:tc>
        <w:tc>
          <w:tcPr>
            <w:tcW w:w="1530" w:type="dxa"/>
            <w:gridSpan w:val="4"/>
          </w:tcPr>
          <w:p w:rsidR="0090469A" w:rsidRPr="00E85142" w:rsidRDefault="0090469A" w:rsidP="00AF4ADC">
            <w:pPr>
              <w:tabs>
                <w:tab w:val="left" w:pos="360"/>
              </w:tabs>
              <w:suppressAutoHyphens/>
              <w:spacing w:after="40" w:line="240" w:lineRule="exact"/>
              <w:jc w:val="both"/>
              <w:rPr>
                <w:rFonts w:cs="Arial"/>
                <w:spacing w:val="-2"/>
                <w:sz w:val="16"/>
                <w:szCs w:val="16"/>
              </w:rPr>
            </w:pPr>
            <w:r w:rsidRPr="00E85142">
              <w:rPr>
                <w:rFonts w:cs="Arial"/>
                <w:spacing w:val="-2"/>
                <w:sz w:val="16"/>
                <w:szCs w:val="16"/>
              </w:rPr>
              <w:t>Resume</w:t>
            </w:r>
          </w:p>
        </w:tc>
        <w:bookmarkStart w:id="9" w:name="Check9"/>
        <w:tc>
          <w:tcPr>
            <w:tcW w:w="720" w:type="dxa"/>
          </w:tcPr>
          <w:p w:rsidR="0090469A" w:rsidRPr="00E85142" w:rsidRDefault="0090469A" w:rsidP="00B743B9">
            <w:pPr>
              <w:tabs>
                <w:tab w:val="left" w:pos="360"/>
              </w:tabs>
              <w:suppressAutoHyphens/>
              <w:spacing w:after="40" w:line="240" w:lineRule="exact"/>
              <w:jc w:val="right"/>
              <w:rPr>
                <w:rFonts w:cs="Arial"/>
                <w:spacing w:val="-2"/>
                <w:sz w:val="16"/>
                <w:szCs w:val="16"/>
              </w:rPr>
            </w:pPr>
            <w:r w:rsidRPr="00E85142">
              <w:rPr>
                <w:rFonts w:cs="Arial"/>
                <w:spacing w:val="-2"/>
                <w:sz w:val="16"/>
                <w:szCs w:val="16"/>
              </w:rPr>
              <w:fldChar w:fldCharType="begin">
                <w:ffData>
                  <w:name w:val="Check9"/>
                  <w:enabled/>
                  <w:calcOnExit w:val="0"/>
                  <w:checkBox>
                    <w:sizeAuto/>
                    <w:default w:val="0"/>
                  </w:checkBox>
                </w:ffData>
              </w:fldChar>
            </w:r>
            <w:r w:rsidRPr="00E85142">
              <w:rPr>
                <w:rFonts w:cs="Arial"/>
                <w:spacing w:val="-2"/>
                <w:sz w:val="16"/>
                <w:szCs w:val="16"/>
              </w:rPr>
              <w:instrText xml:space="preserve"> FORMCHECKBOX </w:instrText>
            </w:r>
            <w:r w:rsidR="005749F9">
              <w:rPr>
                <w:rFonts w:cs="Arial"/>
                <w:spacing w:val="-2"/>
                <w:sz w:val="16"/>
                <w:szCs w:val="16"/>
              </w:rPr>
            </w:r>
            <w:r w:rsidR="005749F9">
              <w:rPr>
                <w:rFonts w:cs="Arial"/>
                <w:spacing w:val="-2"/>
                <w:sz w:val="16"/>
                <w:szCs w:val="16"/>
              </w:rPr>
              <w:fldChar w:fldCharType="separate"/>
            </w:r>
            <w:r w:rsidRPr="00E85142">
              <w:rPr>
                <w:rFonts w:cs="Arial"/>
                <w:spacing w:val="-2"/>
                <w:sz w:val="16"/>
                <w:szCs w:val="16"/>
              </w:rPr>
              <w:fldChar w:fldCharType="end"/>
            </w:r>
            <w:bookmarkEnd w:id="9"/>
          </w:p>
        </w:tc>
        <w:tc>
          <w:tcPr>
            <w:tcW w:w="4140" w:type="dxa"/>
            <w:gridSpan w:val="4"/>
          </w:tcPr>
          <w:p w:rsidR="0090469A" w:rsidRPr="00E85142" w:rsidRDefault="0090469A" w:rsidP="00AF4ADC">
            <w:pPr>
              <w:tabs>
                <w:tab w:val="left" w:pos="360"/>
              </w:tabs>
              <w:suppressAutoHyphens/>
              <w:spacing w:after="40" w:line="240" w:lineRule="exact"/>
              <w:jc w:val="both"/>
              <w:rPr>
                <w:rFonts w:cs="Arial"/>
                <w:spacing w:val="-2"/>
                <w:sz w:val="16"/>
                <w:szCs w:val="16"/>
              </w:rPr>
            </w:pPr>
            <w:r w:rsidRPr="00E85142">
              <w:rPr>
                <w:rFonts w:cs="Arial"/>
                <w:spacing w:val="-2"/>
                <w:sz w:val="16"/>
                <w:szCs w:val="16"/>
              </w:rPr>
              <w:t>Personal or corporate net worth statement</w:t>
            </w:r>
          </w:p>
        </w:tc>
      </w:tr>
      <w:tr w:rsidR="0090469A" w:rsidRPr="00E85142">
        <w:trPr>
          <w:gridBefore w:val="1"/>
          <w:wBefore w:w="90" w:type="dxa"/>
        </w:trPr>
        <w:tc>
          <w:tcPr>
            <w:tcW w:w="10890" w:type="dxa"/>
            <w:gridSpan w:val="18"/>
          </w:tcPr>
          <w:p w:rsidR="0090469A" w:rsidRPr="00E85142" w:rsidRDefault="0090469A" w:rsidP="00AF4ADC">
            <w:pPr>
              <w:rPr>
                <w:rFonts w:cs="Arial"/>
                <w:sz w:val="16"/>
                <w:szCs w:val="16"/>
              </w:rPr>
            </w:pPr>
          </w:p>
        </w:tc>
      </w:tr>
      <w:tr w:rsidR="0090469A" w:rsidRPr="00E85142">
        <w:tc>
          <w:tcPr>
            <w:tcW w:w="1260" w:type="dxa"/>
            <w:gridSpan w:val="6"/>
            <w:vAlign w:val="bottom"/>
          </w:tcPr>
          <w:p w:rsidR="0090469A" w:rsidRPr="00E85142" w:rsidRDefault="0090469A" w:rsidP="00C50EB9">
            <w:pPr>
              <w:tabs>
                <w:tab w:val="left" w:pos="360"/>
              </w:tabs>
              <w:suppressAutoHyphens/>
              <w:spacing w:line="240" w:lineRule="exact"/>
              <w:jc w:val="both"/>
              <w:rPr>
                <w:rFonts w:cs="Arial"/>
                <w:spacing w:val="-2"/>
                <w:sz w:val="16"/>
                <w:szCs w:val="16"/>
              </w:rPr>
            </w:pPr>
            <w:r w:rsidRPr="00E85142">
              <w:rPr>
                <w:rFonts w:cs="Arial"/>
                <w:b/>
                <w:spacing w:val="-2"/>
                <w:sz w:val="16"/>
                <w:szCs w:val="16"/>
              </w:rPr>
              <w:t>BUSINESS</w:t>
            </w:r>
            <w:r w:rsidRPr="00E85142">
              <w:rPr>
                <w:rFonts w:cs="Arial"/>
                <w:spacing w:val="-2"/>
                <w:sz w:val="16"/>
                <w:szCs w:val="16"/>
              </w:rPr>
              <w:t>:</w:t>
            </w:r>
          </w:p>
        </w:tc>
        <w:bookmarkStart w:id="10" w:name="Text1"/>
        <w:tc>
          <w:tcPr>
            <w:tcW w:w="2790" w:type="dxa"/>
            <w:gridSpan w:val="3"/>
            <w:tcBorders>
              <w:bottom w:val="single" w:sz="4" w:space="0" w:color="auto"/>
            </w:tcBorders>
            <w:vAlign w:val="bottom"/>
          </w:tcPr>
          <w:p w:rsidR="0090469A" w:rsidRPr="00E85142" w:rsidRDefault="0090469A" w:rsidP="0068191A">
            <w:pPr>
              <w:tabs>
                <w:tab w:val="left" w:pos="360"/>
                <w:tab w:val="left" w:pos="992"/>
              </w:tabs>
              <w:suppressAutoHyphens/>
              <w:spacing w:line="240" w:lineRule="exact"/>
              <w:jc w:val="both"/>
              <w:rPr>
                <w:rFonts w:cs="Arial"/>
                <w:spacing w:val="-2"/>
                <w:sz w:val="16"/>
                <w:szCs w:val="16"/>
              </w:rPr>
            </w:pPr>
            <w:r w:rsidRPr="00E85142">
              <w:rPr>
                <w:rFonts w:cs="Arial"/>
                <w:spacing w:val="-2"/>
                <w:sz w:val="16"/>
                <w:szCs w:val="16"/>
              </w:rPr>
              <w:fldChar w:fldCharType="begin">
                <w:ffData>
                  <w:name w:val="Text1"/>
                  <w:enabled/>
                  <w:calcOnExit w:val="0"/>
                  <w:textInput>
                    <w:maxLength w:val="9"/>
                  </w:textInput>
                </w:ffData>
              </w:fldChar>
            </w:r>
            <w:r w:rsidRPr="00E85142">
              <w:rPr>
                <w:rFonts w:cs="Arial"/>
                <w:spacing w:val="-2"/>
                <w:sz w:val="16"/>
                <w:szCs w:val="16"/>
              </w:rPr>
              <w:instrText xml:space="preserve"> FORMTEXT </w:instrText>
            </w:r>
            <w:r w:rsidRPr="00E85142">
              <w:rPr>
                <w:rFonts w:cs="Arial"/>
                <w:spacing w:val="-2"/>
                <w:sz w:val="16"/>
                <w:szCs w:val="16"/>
              </w:rPr>
            </w:r>
            <w:r w:rsidRPr="00E85142">
              <w:rPr>
                <w:rFonts w:cs="Arial"/>
                <w:spacing w:val="-2"/>
                <w:sz w:val="16"/>
                <w:szCs w:val="16"/>
              </w:rPr>
              <w:fldChar w:fldCharType="separate"/>
            </w:r>
            <w:r w:rsidRPr="00E85142">
              <w:rPr>
                <w:rFonts w:cs="Arial"/>
                <w:noProof/>
                <w:spacing w:val="-2"/>
                <w:sz w:val="16"/>
                <w:szCs w:val="16"/>
              </w:rPr>
              <w:t> </w:t>
            </w:r>
            <w:r w:rsidRPr="00E85142">
              <w:rPr>
                <w:rFonts w:cs="Arial"/>
                <w:noProof/>
                <w:spacing w:val="-2"/>
                <w:sz w:val="16"/>
                <w:szCs w:val="16"/>
              </w:rPr>
              <w:t> </w:t>
            </w:r>
            <w:r w:rsidRPr="00E85142">
              <w:rPr>
                <w:rFonts w:cs="Arial"/>
                <w:noProof/>
                <w:spacing w:val="-2"/>
                <w:sz w:val="16"/>
                <w:szCs w:val="16"/>
              </w:rPr>
              <w:t> </w:t>
            </w:r>
            <w:r w:rsidRPr="00E85142">
              <w:rPr>
                <w:rFonts w:cs="Arial"/>
                <w:noProof/>
                <w:spacing w:val="-2"/>
                <w:sz w:val="16"/>
                <w:szCs w:val="16"/>
              </w:rPr>
              <w:t> </w:t>
            </w:r>
            <w:r w:rsidRPr="00E85142">
              <w:rPr>
                <w:rFonts w:cs="Arial"/>
                <w:noProof/>
                <w:spacing w:val="-2"/>
                <w:sz w:val="16"/>
                <w:szCs w:val="16"/>
              </w:rPr>
              <w:t> </w:t>
            </w:r>
            <w:r w:rsidRPr="00E85142">
              <w:rPr>
                <w:rFonts w:cs="Arial"/>
                <w:spacing w:val="-2"/>
                <w:sz w:val="16"/>
                <w:szCs w:val="16"/>
              </w:rPr>
              <w:fldChar w:fldCharType="end"/>
            </w:r>
            <w:bookmarkEnd w:id="10"/>
          </w:p>
        </w:tc>
        <w:bookmarkStart w:id="11" w:name="Text2"/>
        <w:tc>
          <w:tcPr>
            <w:tcW w:w="6930" w:type="dxa"/>
            <w:gridSpan w:val="10"/>
            <w:tcBorders>
              <w:bottom w:val="single" w:sz="4" w:space="0" w:color="auto"/>
            </w:tcBorders>
            <w:vAlign w:val="bottom"/>
          </w:tcPr>
          <w:p w:rsidR="0090469A" w:rsidRPr="00E85142" w:rsidRDefault="0090469A" w:rsidP="00C50EB9">
            <w:pPr>
              <w:tabs>
                <w:tab w:val="left" w:pos="360"/>
                <w:tab w:val="left" w:pos="992"/>
              </w:tabs>
              <w:suppressAutoHyphens/>
              <w:spacing w:line="240" w:lineRule="exact"/>
              <w:jc w:val="both"/>
              <w:rPr>
                <w:rFonts w:cs="Arial"/>
                <w:spacing w:val="-2"/>
                <w:sz w:val="16"/>
                <w:szCs w:val="16"/>
              </w:rPr>
            </w:pPr>
            <w:r w:rsidRPr="00E85142">
              <w:rPr>
                <w:rFonts w:cs="Arial"/>
                <w:spacing w:val="-2"/>
                <w:sz w:val="16"/>
                <w:szCs w:val="16"/>
              </w:rPr>
              <w:fldChar w:fldCharType="begin">
                <w:ffData>
                  <w:name w:val="Text2"/>
                  <w:enabled/>
                  <w:calcOnExit w:val="0"/>
                  <w:textInput>
                    <w:maxLength w:val="62"/>
                  </w:textInput>
                </w:ffData>
              </w:fldChar>
            </w:r>
            <w:r w:rsidRPr="00E85142">
              <w:rPr>
                <w:rFonts w:cs="Arial"/>
                <w:spacing w:val="-2"/>
                <w:sz w:val="16"/>
                <w:szCs w:val="16"/>
              </w:rPr>
              <w:instrText xml:space="preserve"> FORMTEXT </w:instrText>
            </w:r>
            <w:r w:rsidRPr="00E85142">
              <w:rPr>
                <w:rFonts w:cs="Arial"/>
                <w:spacing w:val="-2"/>
                <w:sz w:val="16"/>
                <w:szCs w:val="16"/>
              </w:rPr>
            </w:r>
            <w:r w:rsidRPr="00E85142">
              <w:rPr>
                <w:rFonts w:cs="Arial"/>
                <w:spacing w:val="-2"/>
                <w:sz w:val="16"/>
                <w:szCs w:val="16"/>
              </w:rPr>
              <w:fldChar w:fldCharType="separate"/>
            </w:r>
            <w:r w:rsidRPr="00E85142">
              <w:rPr>
                <w:rFonts w:cs="Arial"/>
                <w:noProof/>
                <w:spacing w:val="-2"/>
                <w:sz w:val="16"/>
                <w:szCs w:val="16"/>
              </w:rPr>
              <w:t> </w:t>
            </w:r>
            <w:r w:rsidRPr="00E85142">
              <w:rPr>
                <w:rFonts w:cs="Arial"/>
                <w:noProof/>
                <w:spacing w:val="-2"/>
                <w:sz w:val="16"/>
                <w:szCs w:val="16"/>
              </w:rPr>
              <w:t> </w:t>
            </w:r>
            <w:r w:rsidRPr="00E85142">
              <w:rPr>
                <w:rFonts w:cs="Arial"/>
                <w:noProof/>
                <w:spacing w:val="-2"/>
                <w:sz w:val="16"/>
                <w:szCs w:val="16"/>
              </w:rPr>
              <w:t> </w:t>
            </w:r>
            <w:r w:rsidRPr="00E85142">
              <w:rPr>
                <w:rFonts w:cs="Arial"/>
                <w:noProof/>
                <w:spacing w:val="-2"/>
                <w:sz w:val="16"/>
                <w:szCs w:val="16"/>
              </w:rPr>
              <w:t> </w:t>
            </w:r>
            <w:r w:rsidRPr="00E85142">
              <w:rPr>
                <w:rFonts w:cs="Arial"/>
                <w:noProof/>
                <w:spacing w:val="-2"/>
                <w:sz w:val="16"/>
                <w:szCs w:val="16"/>
              </w:rPr>
              <w:t> </w:t>
            </w:r>
            <w:r w:rsidRPr="00E85142">
              <w:rPr>
                <w:rFonts w:cs="Arial"/>
                <w:spacing w:val="-2"/>
                <w:sz w:val="16"/>
                <w:szCs w:val="16"/>
              </w:rPr>
              <w:fldChar w:fldCharType="end"/>
            </w:r>
            <w:bookmarkEnd w:id="11"/>
          </w:p>
        </w:tc>
      </w:tr>
      <w:tr w:rsidR="0090469A" w:rsidRPr="00E85142">
        <w:trPr>
          <w:gridBefore w:val="7"/>
          <w:gridAfter w:val="1"/>
          <w:wBefore w:w="1530" w:type="dxa"/>
          <w:wAfter w:w="630" w:type="dxa"/>
        </w:trPr>
        <w:tc>
          <w:tcPr>
            <w:tcW w:w="2520" w:type="dxa"/>
            <w:gridSpan w:val="2"/>
          </w:tcPr>
          <w:p w:rsidR="0090469A" w:rsidRPr="00E85142" w:rsidRDefault="0090469A" w:rsidP="00CE3C05">
            <w:pPr>
              <w:rPr>
                <w:rFonts w:cs="Arial"/>
                <w:sz w:val="16"/>
                <w:szCs w:val="16"/>
              </w:rPr>
            </w:pPr>
            <w:r w:rsidRPr="00E85142">
              <w:rPr>
                <w:rFonts w:cs="Arial"/>
                <w:sz w:val="16"/>
                <w:szCs w:val="16"/>
              </w:rPr>
              <w:t xml:space="preserve"> Listing Number</w:t>
            </w:r>
          </w:p>
        </w:tc>
        <w:tc>
          <w:tcPr>
            <w:tcW w:w="6300" w:type="dxa"/>
            <w:gridSpan w:val="9"/>
          </w:tcPr>
          <w:p w:rsidR="0090469A" w:rsidRPr="00E85142" w:rsidRDefault="0090469A" w:rsidP="00CE3C05">
            <w:pPr>
              <w:rPr>
                <w:rFonts w:cs="Arial"/>
                <w:sz w:val="16"/>
                <w:szCs w:val="16"/>
              </w:rPr>
            </w:pPr>
            <w:r w:rsidRPr="00E85142">
              <w:rPr>
                <w:rFonts w:cs="Arial"/>
                <w:sz w:val="16"/>
                <w:szCs w:val="16"/>
              </w:rPr>
              <w:t>Description</w:t>
            </w:r>
          </w:p>
        </w:tc>
      </w:tr>
      <w:tr w:rsidR="0090469A" w:rsidRPr="00E85142">
        <w:trPr>
          <w:gridBefore w:val="1"/>
          <w:wBefore w:w="90" w:type="dxa"/>
        </w:trPr>
        <w:tc>
          <w:tcPr>
            <w:tcW w:w="10890" w:type="dxa"/>
            <w:gridSpan w:val="18"/>
          </w:tcPr>
          <w:p w:rsidR="0090469A" w:rsidRPr="00E85142" w:rsidRDefault="0090469A" w:rsidP="00AF4ADC">
            <w:pPr>
              <w:rPr>
                <w:rFonts w:cs="Arial"/>
                <w:sz w:val="16"/>
                <w:szCs w:val="16"/>
              </w:rPr>
            </w:pPr>
          </w:p>
        </w:tc>
      </w:tr>
      <w:tr w:rsidR="0090469A" w:rsidRPr="00E85142">
        <w:trPr>
          <w:gridAfter w:val="1"/>
          <w:wAfter w:w="630" w:type="dxa"/>
        </w:trPr>
        <w:tc>
          <w:tcPr>
            <w:tcW w:w="900" w:type="dxa"/>
            <w:gridSpan w:val="4"/>
          </w:tcPr>
          <w:p w:rsidR="0090469A" w:rsidRPr="00E85142" w:rsidRDefault="0090469A" w:rsidP="00AF4ADC">
            <w:pPr>
              <w:rPr>
                <w:rFonts w:cs="Arial"/>
                <w:b/>
                <w:sz w:val="16"/>
                <w:szCs w:val="16"/>
              </w:rPr>
            </w:pPr>
            <w:r w:rsidRPr="00E85142">
              <w:rPr>
                <w:rFonts w:cs="Arial"/>
                <w:b/>
                <w:sz w:val="16"/>
                <w:szCs w:val="16"/>
              </w:rPr>
              <w:t>BUYER</w:t>
            </w:r>
          </w:p>
        </w:tc>
        <w:tc>
          <w:tcPr>
            <w:tcW w:w="7020" w:type="dxa"/>
            <w:gridSpan w:val="12"/>
            <w:tcBorders>
              <w:bottom w:val="single" w:sz="6" w:space="0" w:color="auto"/>
            </w:tcBorders>
          </w:tcPr>
          <w:p w:rsidR="0090469A" w:rsidRPr="00E85142" w:rsidRDefault="0090469A" w:rsidP="00AF4ADC">
            <w:pPr>
              <w:ind w:left="162"/>
              <w:rPr>
                <w:rFonts w:cs="Arial"/>
                <w:sz w:val="16"/>
                <w:szCs w:val="16"/>
              </w:rPr>
            </w:pPr>
          </w:p>
        </w:tc>
        <w:tc>
          <w:tcPr>
            <w:tcW w:w="900" w:type="dxa"/>
          </w:tcPr>
          <w:p w:rsidR="0090469A" w:rsidRPr="00E85142" w:rsidRDefault="0090469A" w:rsidP="00C50EB9">
            <w:pPr>
              <w:jc w:val="right"/>
              <w:rPr>
                <w:rFonts w:cs="Arial"/>
                <w:sz w:val="16"/>
                <w:szCs w:val="16"/>
              </w:rPr>
            </w:pPr>
            <w:r w:rsidRPr="00E85142">
              <w:rPr>
                <w:rFonts w:cs="Arial"/>
                <w:sz w:val="16"/>
                <w:szCs w:val="16"/>
              </w:rPr>
              <w:t>DATE</w:t>
            </w:r>
          </w:p>
        </w:tc>
        <w:bookmarkStart w:id="12" w:name="Text3"/>
        <w:tc>
          <w:tcPr>
            <w:tcW w:w="1530" w:type="dxa"/>
            <w:tcBorders>
              <w:bottom w:val="single" w:sz="6" w:space="0" w:color="auto"/>
            </w:tcBorders>
          </w:tcPr>
          <w:p w:rsidR="0090469A" w:rsidRPr="00E85142" w:rsidRDefault="0090469A" w:rsidP="00AF4ADC">
            <w:pPr>
              <w:ind w:left="162"/>
              <w:rPr>
                <w:rFonts w:cs="Arial"/>
                <w:sz w:val="16"/>
                <w:szCs w:val="16"/>
              </w:rPr>
            </w:pPr>
            <w:r w:rsidRPr="00E85142">
              <w:rPr>
                <w:rFonts w:cs="Arial"/>
                <w:sz w:val="16"/>
                <w:szCs w:val="16"/>
              </w:rPr>
              <w:fldChar w:fldCharType="begin">
                <w:ffData>
                  <w:name w:val="Text3"/>
                  <w:enabled/>
                  <w:calcOnExit w:val="0"/>
                  <w:textInput>
                    <w:maxLength w:val="12"/>
                  </w:textInput>
                </w:ffData>
              </w:fldChar>
            </w:r>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sz w:val="16"/>
                <w:szCs w:val="16"/>
              </w:rPr>
              <w:fldChar w:fldCharType="end"/>
            </w:r>
            <w:bookmarkEnd w:id="12"/>
          </w:p>
        </w:tc>
      </w:tr>
      <w:tr w:rsidR="0090469A" w:rsidRPr="00E85142">
        <w:trPr>
          <w:gridBefore w:val="4"/>
          <w:gridAfter w:val="1"/>
          <w:wBefore w:w="900" w:type="dxa"/>
          <w:wAfter w:w="630" w:type="dxa"/>
        </w:trPr>
        <w:tc>
          <w:tcPr>
            <w:tcW w:w="9450" w:type="dxa"/>
            <w:gridSpan w:val="14"/>
          </w:tcPr>
          <w:p w:rsidR="0090469A" w:rsidRPr="00E85142" w:rsidRDefault="0090469A" w:rsidP="00AF4ADC">
            <w:pPr>
              <w:rPr>
                <w:rFonts w:cs="Arial"/>
                <w:sz w:val="16"/>
                <w:szCs w:val="16"/>
              </w:rPr>
            </w:pPr>
            <w:r w:rsidRPr="00E85142">
              <w:rPr>
                <w:rFonts w:cs="Arial"/>
                <w:sz w:val="16"/>
                <w:szCs w:val="16"/>
              </w:rPr>
              <w:t>Signature</w:t>
            </w:r>
          </w:p>
        </w:tc>
      </w:tr>
      <w:bookmarkStart w:id="13" w:name="Text4"/>
      <w:tr w:rsidR="0090469A" w:rsidRPr="00E85142">
        <w:trPr>
          <w:gridBefore w:val="4"/>
          <w:gridAfter w:val="1"/>
          <w:wBefore w:w="900" w:type="dxa"/>
          <w:wAfter w:w="630" w:type="dxa"/>
        </w:trPr>
        <w:tc>
          <w:tcPr>
            <w:tcW w:w="9450" w:type="dxa"/>
            <w:gridSpan w:val="14"/>
            <w:tcBorders>
              <w:bottom w:val="single" w:sz="4" w:space="0" w:color="auto"/>
            </w:tcBorders>
            <w:vAlign w:val="bottom"/>
          </w:tcPr>
          <w:p w:rsidR="0090469A" w:rsidRPr="00E85142" w:rsidRDefault="0090469A" w:rsidP="00AF4ADC">
            <w:pPr>
              <w:rPr>
                <w:rFonts w:cs="Arial"/>
                <w:sz w:val="16"/>
                <w:szCs w:val="16"/>
              </w:rPr>
            </w:pPr>
            <w:r w:rsidRPr="00E85142">
              <w:rPr>
                <w:rFonts w:cs="Arial"/>
                <w:sz w:val="16"/>
                <w:szCs w:val="16"/>
              </w:rPr>
              <w:fldChar w:fldCharType="begin">
                <w:ffData>
                  <w:name w:val="Text4"/>
                  <w:enabled/>
                  <w:calcOnExit w:val="0"/>
                  <w:textInput>
                    <w:maxLength w:val="75"/>
                  </w:textInput>
                </w:ffData>
              </w:fldChar>
            </w:r>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sz w:val="16"/>
                <w:szCs w:val="16"/>
              </w:rPr>
              <w:fldChar w:fldCharType="end"/>
            </w:r>
            <w:bookmarkEnd w:id="13"/>
          </w:p>
        </w:tc>
      </w:tr>
      <w:tr w:rsidR="0090469A" w:rsidRPr="00E85142">
        <w:trPr>
          <w:gridBefore w:val="4"/>
          <w:gridAfter w:val="1"/>
          <w:wBefore w:w="900" w:type="dxa"/>
          <w:wAfter w:w="630" w:type="dxa"/>
        </w:trPr>
        <w:tc>
          <w:tcPr>
            <w:tcW w:w="9450" w:type="dxa"/>
            <w:gridSpan w:val="14"/>
          </w:tcPr>
          <w:p w:rsidR="0090469A" w:rsidRPr="00E85142" w:rsidRDefault="0090469A" w:rsidP="00AF4ADC">
            <w:pPr>
              <w:rPr>
                <w:rFonts w:cs="Arial"/>
                <w:sz w:val="16"/>
                <w:szCs w:val="16"/>
              </w:rPr>
            </w:pPr>
            <w:r w:rsidRPr="00E85142">
              <w:rPr>
                <w:rFonts w:cs="Arial"/>
                <w:sz w:val="16"/>
                <w:szCs w:val="16"/>
              </w:rPr>
              <w:t>Printed Name</w:t>
            </w:r>
          </w:p>
        </w:tc>
      </w:tr>
      <w:bookmarkStart w:id="14" w:name="Text5"/>
      <w:tr w:rsidR="0090469A" w:rsidRPr="00E85142">
        <w:trPr>
          <w:gridBefore w:val="4"/>
          <w:gridAfter w:val="1"/>
          <w:wBefore w:w="900" w:type="dxa"/>
          <w:wAfter w:w="630" w:type="dxa"/>
        </w:trPr>
        <w:tc>
          <w:tcPr>
            <w:tcW w:w="4590" w:type="dxa"/>
            <w:gridSpan w:val="8"/>
            <w:tcBorders>
              <w:bottom w:val="single" w:sz="4" w:space="0" w:color="auto"/>
            </w:tcBorders>
            <w:vAlign w:val="bottom"/>
          </w:tcPr>
          <w:p w:rsidR="0090469A" w:rsidRPr="00E85142" w:rsidRDefault="0090469A" w:rsidP="00AF4ADC">
            <w:pPr>
              <w:rPr>
                <w:rFonts w:cs="Arial"/>
                <w:sz w:val="16"/>
                <w:szCs w:val="16"/>
              </w:rPr>
            </w:pPr>
            <w:r w:rsidRPr="00E85142">
              <w:rPr>
                <w:rFonts w:cs="Arial"/>
                <w:sz w:val="16"/>
                <w:szCs w:val="16"/>
              </w:rPr>
              <w:fldChar w:fldCharType="begin">
                <w:ffData>
                  <w:name w:val="Text5"/>
                  <w:enabled/>
                  <w:calcOnExit w:val="0"/>
                  <w:textInput>
                    <w:maxLength w:val="49"/>
                  </w:textInput>
                </w:ffData>
              </w:fldChar>
            </w:r>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sz w:val="16"/>
                <w:szCs w:val="16"/>
              </w:rPr>
              <w:fldChar w:fldCharType="end"/>
            </w:r>
            <w:bookmarkEnd w:id="14"/>
          </w:p>
        </w:tc>
        <w:bookmarkStart w:id="15" w:name="Text8"/>
        <w:tc>
          <w:tcPr>
            <w:tcW w:w="4860" w:type="dxa"/>
            <w:gridSpan w:val="6"/>
            <w:tcBorders>
              <w:left w:val="nil"/>
              <w:bottom w:val="single" w:sz="4" w:space="0" w:color="auto"/>
            </w:tcBorders>
            <w:vAlign w:val="bottom"/>
          </w:tcPr>
          <w:p w:rsidR="0090469A" w:rsidRPr="00E85142" w:rsidRDefault="0090469A" w:rsidP="00AF4ADC">
            <w:pPr>
              <w:rPr>
                <w:rFonts w:cs="Arial"/>
                <w:sz w:val="16"/>
                <w:szCs w:val="16"/>
              </w:rPr>
            </w:pPr>
            <w:r w:rsidRPr="00E85142">
              <w:rPr>
                <w:rFonts w:cs="Arial"/>
                <w:sz w:val="16"/>
                <w:szCs w:val="16"/>
              </w:rPr>
              <w:fldChar w:fldCharType="begin">
                <w:ffData>
                  <w:name w:val="Text8"/>
                  <w:enabled/>
                  <w:calcOnExit w:val="0"/>
                  <w:textInput>
                    <w:maxLength w:val="56"/>
                  </w:textInput>
                </w:ffData>
              </w:fldChar>
            </w:r>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sz w:val="16"/>
                <w:szCs w:val="16"/>
              </w:rPr>
              <w:fldChar w:fldCharType="end"/>
            </w:r>
            <w:bookmarkEnd w:id="15"/>
          </w:p>
        </w:tc>
      </w:tr>
      <w:tr w:rsidR="0090469A" w:rsidRPr="00E85142">
        <w:trPr>
          <w:gridBefore w:val="4"/>
          <w:gridAfter w:val="1"/>
          <w:wBefore w:w="900" w:type="dxa"/>
          <w:wAfter w:w="630" w:type="dxa"/>
        </w:trPr>
        <w:tc>
          <w:tcPr>
            <w:tcW w:w="4590" w:type="dxa"/>
            <w:gridSpan w:val="8"/>
            <w:tcBorders>
              <w:top w:val="single" w:sz="4" w:space="0" w:color="auto"/>
            </w:tcBorders>
          </w:tcPr>
          <w:p w:rsidR="0090469A" w:rsidRPr="00E85142" w:rsidRDefault="0090469A" w:rsidP="00AF4ADC">
            <w:pPr>
              <w:rPr>
                <w:rFonts w:cs="Arial"/>
                <w:sz w:val="16"/>
                <w:szCs w:val="16"/>
              </w:rPr>
            </w:pPr>
            <w:r w:rsidRPr="00E85142">
              <w:rPr>
                <w:rFonts w:cs="Arial"/>
                <w:sz w:val="16"/>
                <w:szCs w:val="16"/>
              </w:rPr>
              <w:t>Address</w:t>
            </w:r>
          </w:p>
        </w:tc>
        <w:tc>
          <w:tcPr>
            <w:tcW w:w="4860" w:type="dxa"/>
            <w:gridSpan w:val="6"/>
            <w:tcBorders>
              <w:top w:val="single" w:sz="4" w:space="0" w:color="auto"/>
            </w:tcBorders>
          </w:tcPr>
          <w:p w:rsidR="0090469A" w:rsidRPr="00E85142" w:rsidRDefault="0090469A" w:rsidP="00AF4ADC">
            <w:pPr>
              <w:rPr>
                <w:rFonts w:cs="Arial"/>
                <w:sz w:val="16"/>
                <w:szCs w:val="16"/>
              </w:rPr>
            </w:pPr>
            <w:r w:rsidRPr="00E85142">
              <w:rPr>
                <w:rFonts w:cs="Arial"/>
                <w:sz w:val="16"/>
                <w:szCs w:val="16"/>
              </w:rPr>
              <w:t>City/State/Zip</w:t>
            </w:r>
          </w:p>
        </w:tc>
      </w:tr>
      <w:bookmarkStart w:id="16" w:name="Text6"/>
      <w:tr w:rsidR="0090469A" w:rsidRPr="00E85142">
        <w:trPr>
          <w:gridBefore w:val="4"/>
          <w:gridAfter w:val="1"/>
          <w:wBefore w:w="900" w:type="dxa"/>
          <w:wAfter w:w="630" w:type="dxa"/>
        </w:trPr>
        <w:tc>
          <w:tcPr>
            <w:tcW w:w="4590" w:type="dxa"/>
            <w:gridSpan w:val="8"/>
            <w:tcBorders>
              <w:bottom w:val="single" w:sz="4" w:space="0" w:color="auto"/>
            </w:tcBorders>
            <w:vAlign w:val="bottom"/>
          </w:tcPr>
          <w:p w:rsidR="0090469A" w:rsidRPr="00E85142" w:rsidRDefault="0090469A" w:rsidP="00AF4ADC">
            <w:pPr>
              <w:rPr>
                <w:rFonts w:cs="Arial"/>
                <w:sz w:val="16"/>
                <w:szCs w:val="16"/>
              </w:rPr>
            </w:pPr>
            <w:r w:rsidRPr="00E85142">
              <w:rPr>
                <w:rFonts w:cs="Arial"/>
                <w:sz w:val="16"/>
                <w:szCs w:val="16"/>
              </w:rPr>
              <w:fldChar w:fldCharType="begin">
                <w:ffData>
                  <w:name w:val="Text6"/>
                  <w:enabled/>
                  <w:calcOnExit w:val="0"/>
                  <w:textInput>
                    <w:maxLength w:val="45"/>
                  </w:textInput>
                </w:ffData>
              </w:fldChar>
            </w:r>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sz w:val="16"/>
                <w:szCs w:val="16"/>
              </w:rPr>
              <w:fldChar w:fldCharType="end"/>
            </w:r>
            <w:bookmarkEnd w:id="16"/>
          </w:p>
        </w:tc>
        <w:bookmarkStart w:id="17" w:name="Text9"/>
        <w:tc>
          <w:tcPr>
            <w:tcW w:w="4860" w:type="dxa"/>
            <w:gridSpan w:val="6"/>
            <w:tcBorders>
              <w:bottom w:val="single" w:sz="4" w:space="0" w:color="auto"/>
            </w:tcBorders>
            <w:vAlign w:val="bottom"/>
          </w:tcPr>
          <w:p w:rsidR="0090469A" w:rsidRPr="00E85142" w:rsidRDefault="0090469A" w:rsidP="00AF4ADC">
            <w:pPr>
              <w:rPr>
                <w:rFonts w:cs="Arial"/>
                <w:sz w:val="16"/>
                <w:szCs w:val="16"/>
              </w:rPr>
            </w:pPr>
            <w:r w:rsidRPr="00E85142">
              <w:rPr>
                <w:rFonts w:cs="Arial"/>
                <w:sz w:val="16"/>
                <w:szCs w:val="16"/>
              </w:rPr>
              <w:fldChar w:fldCharType="begin">
                <w:ffData>
                  <w:name w:val="Text9"/>
                  <w:enabled/>
                  <w:calcOnExit w:val="0"/>
                  <w:textInput>
                    <w:maxLength w:val="56"/>
                  </w:textInput>
                </w:ffData>
              </w:fldChar>
            </w:r>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sz w:val="16"/>
                <w:szCs w:val="16"/>
              </w:rPr>
              <w:fldChar w:fldCharType="end"/>
            </w:r>
            <w:bookmarkEnd w:id="17"/>
          </w:p>
        </w:tc>
      </w:tr>
      <w:tr w:rsidR="0090469A" w:rsidRPr="00E85142">
        <w:trPr>
          <w:gridBefore w:val="4"/>
          <w:gridAfter w:val="1"/>
          <w:wBefore w:w="900" w:type="dxa"/>
          <w:wAfter w:w="630" w:type="dxa"/>
        </w:trPr>
        <w:tc>
          <w:tcPr>
            <w:tcW w:w="4590" w:type="dxa"/>
            <w:gridSpan w:val="8"/>
            <w:tcBorders>
              <w:top w:val="single" w:sz="4" w:space="0" w:color="auto"/>
            </w:tcBorders>
          </w:tcPr>
          <w:p w:rsidR="0090469A" w:rsidRPr="00E85142" w:rsidRDefault="0090469A" w:rsidP="00AF4ADC">
            <w:pPr>
              <w:rPr>
                <w:rFonts w:cs="Arial"/>
                <w:sz w:val="16"/>
                <w:szCs w:val="16"/>
              </w:rPr>
            </w:pPr>
            <w:r w:rsidRPr="00E85142">
              <w:rPr>
                <w:rFonts w:cs="Arial"/>
                <w:sz w:val="16"/>
                <w:szCs w:val="16"/>
              </w:rPr>
              <w:t>Phone Number</w:t>
            </w:r>
          </w:p>
        </w:tc>
        <w:tc>
          <w:tcPr>
            <w:tcW w:w="4860" w:type="dxa"/>
            <w:gridSpan w:val="6"/>
            <w:tcBorders>
              <w:top w:val="single" w:sz="4" w:space="0" w:color="auto"/>
            </w:tcBorders>
          </w:tcPr>
          <w:p w:rsidR="0090469A" w:rsidRPr="00E85142" w:rsidRDefault="0090469A" w:rsidP="00AF4ADC">
            <w:pPr>
              <w:rPr>
                <w:rFonts w:cs="Arial"/>
                <w:sz w:val="16"/>
                <w:szCs w:val="16"/>
              </w:rPr>
            </w:pPr>
            <w:r w:rsidRPr="00E85142">
              <w:rPr>
                <w:rFonts w:cs="Arial"/>
                <w:sz w:val="16"/>
                <w:szCs w:val="16"/>
              </w:rPr>
              <w:t>email</w:t>
            </w:r>
          </w:p>
        </w:tc>
      </w:tr>
      <w:bookmarkStart w:id="18" w:name="Text7"/>
      <w:tr w:rsidR="0090469A" w:rsidRPr="00E85142">
        <w:trPr>
          <w:gridBefore w:val="4"/>
          <w:gridAfter w:val="1"/>
          <w:wBefore w:w="900" w:type="dxa"/>
          <w:wAfter w:w="630" w:type="dxa"/>
        </w:trPr>
        <w:tc>
          <w:tcPr>
            <w:tcW w:w="4590" w:type="dxa"/>
            <w:gridSpan w:val="8"/>
            <w:tcBorders>
              <w:bottom w:val="single" w:sz="4" w:space="0" w:color="auto"/>
            </w:tcBorders>
            <w:vAlign w:val="bottom"/>
          </w:tcPr>
          <w:p w:rsidR="0090469A" w:rsidRPr="00E85142" w:rsidRDefault="0090469A" w:rsidP="00AF4ADC">
            <w:pPr>
              <w:spacing w:before="40"/>
              <w:rPr>
                <w:rFonts w:cs="Arial"/>
                <w:sz w:val="16"/>
                <w:szCs w:val="16"/>
              </w:rPr>
            </w:pPr>
            <w:r w:rsidRPr="00E85142">
              <w:rPr>
                <w:rFonts w:cs="Arial"/>
                <w:sz w:val="16"/>
                <w:szCs w:val="16"/>
              </w:rPr>
              <w:fldChar w:fldCharType="begin">
                <w:ffData>
                  <w:name w:val="Text7"/>
                  <w:enabled/>
                  <w:calcOnExit w:val="0"/>
                  <w:textInput>
                    <w:maxLength w:val="45"/>
                  </w:textInput>
                </w:ffData>
              </w:fldChar>
            </w:r>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sz w:val="16"/>
                <w:szCs w:val="16"/>
              </w:rPr>
              <w:fldChar w:fldCharType="end"/>
            </w:r>
            <w:bookmarkEnd w:id="18"/>
          </w:p>
        </w:tc>
        <w:tc>
          <w:tcPr>
            <w:tcW w:w="4860" w:type="dxa"/>
            <w:gridSpan w:val="6"/>
            <w:tcBorders>
              <w:bottom w:val="single" w:sz="4" w:space="0" w:color="auto"/>
            </w:tcBorders>
            <w:vAlign w:val="bottom"/>
          </w:tcPr>
          <w:p w:rsidR="0090469A" w:rsidRPr="00E85142" w:rsidRDefault="0090469A" w:rsidP="00AF4ADC">
            <w:pPr>
              <w:spacing w:before="40"/>
              <w:rPr>
                <w:rFonts w:cs="Arial"/>
                <w:sz w:val="16"/>
                <w:szCs w:val="16"/>
              </w:rPr>
            </w:pPr>
          </w:p>
        </w:tc>
      </w:tr>
      <w:tr w:rsidR="0090469A" w:rsidRPr="00E85142">
        <w:trPr>
          <w:gridBefore w:val="4"/>
          <w:gridAfter w:val="1"/>
          <w:wBefore w:w="900" w:type="dxa"/>
          <w:wAfter w:w="630" w:type="dxa"/>
        </w:trPr>
        <w:tc>
          <w:tcPr>
            <w:tcW w:w="4590" w:type="dxa"/>
            <w:gridSpan w:val="8"/>
            <w:tcBorders>
              <w:top w:val="single" w:sz="4" w:space="0" w:color="auto"/>
            </w:tcBorders>
          </w:tcPr>
          <w:p w:rsidR="0090469A" w:rsidRPr="00E85142" w:rsidRDefault="0090469A" w:rsidP="00AF4ADC">
            <w:pPr>
              <w:rPr>
                <w:rFonts w:cs="Arial"/>
                <w:sz w:val="16"/>
                <w:szCs w:val="16"/>
              </w:rPr>
            </w:pPr>
            <w:r w:rsidRPr="00E85142">
              <w:rPr>
                <w:rFonts w:cs="Arial"/>
                <w:sz w:val="16"/>
                <w:szCs w:val="16"/>
              </w:rPr>
              <w:t>Fax</w:t>
            </w:r>
          </w:p>
        </w:tc>
        <w:tc>
          <w:tcPr>
            <w:tcW w:w="4860" w:type="dxa"/>
            <w:gridSpan w:val="6"/>
            <w:tcBorders>
              <w:top w:val="single" w:sz="4" w:space="0" w:color="auto"/>
            </w:tcBorders>
          </w:tcPr>
          <w:p w:rsidR="0090469A" w:rsidRPr="00E85142" w:rsidRDefault="0090469A" w:rsidP="00AF4ADC">
            <w:pPr>
              <w:rPr>
                <w:rFonts w:cs="Arial"/>
                <w:sz w:val="16"/>
                <w:szCs w:val="16"/>
              </w:rPr>
            </w:pPr>
          </w:p>
        </w:tc>
      </w:tr>
      <w:tr w:rsidR="0090469A" w:rsidRPr="00E85142">
        <w:tc>
          <w:tcPr>
            <w:tcW w:w="5310" w:type="dxa"/>
            <w:gridSpan w:val="11"/>
          </w:tcPr>
          <w:p w:rsidR="0090469A" w:rsidRPr="00E85142" w:rsidRDefault="0090469A" w:rsidP="00AF4ADC">
            <w:pPr>
              <w:spacing w:before="40"/>
              <w:rPr>
                <w:rFonts w:cs="Arial"/>
                <w:sz w:val="16"/>
                <w:szCs w:val="16"/>
              </w:rPr>
            </w:pPr>
            <w:r w:rsidRPr="00E85142">
              <w:rPr>
                <w:rFonts w:cs="Arial"/>
                <w:b/>
                <w:sz w:val="16"/>
                <w:szCs w:val="16"/>
              </w:rPr>
              <w:t>LISTING BROKER</w:t>
            </w:r>
            <w:r w:rsidRPr="00E85142">
              <w:rPr>
                <w:rFonts w:cs="Arial"/>
                <w:sz w:val="16"/>
                <w:szCs w:val="16"/>
              </w:rPr>
              <w:t>:</w:t>
            </w:r>
          </w:p>
        </w:tc>
        <w:tc>
          <w:tcPr>
            <w:tcW w:w="360" w:type="dxa"/>
            <w:gridSpan w:val="2"/>
          </w:tcPr>
          <w:p w:rsidR="0090469A" w:rsidRPr="00E85142" w:rsidRDefault="0090469A" w:rsidP="00AF4ADC">
            <w:pPr>
              <w:spacing w:before="40"/>
              <w:rPr>
                <w:rFonts w:cs="Arial"/>
                <w:sz w:val="16"/>
                <w:szCs w:val="16"/>
              </w:rPr>
            </w:pPr>
          </w:p>
        </w:tc>
        <w:tc>
          <w:tcPr>
            <w:tcW w:w="5310" w:type="dxa"/>
            <w:gridSpan w:val="6"/>
          </w:tcPr>
          <w:p w:rsidR="0090469A" w:rsidRPr="00E85142" w:rsidRDefault="0090469A" w:rsidP="00AF4ADC">
            <w:pPr>
              <w:spacing w:before="40"/>
              <w:rPr>
                <w:rFonts w:cs="Arial"/>
                <w:b/>
                <w:sz w:val="16"/>
                <w:szCs w:val="16"/>
              </w:rPr>
            </w:pPr>
            <w:r w:rsidRPr="00E85142">
              <w:rPr>
                <w:rFonts w:cs="Arial"/>
                <w:b/>
                <w:sz w:val="16"/>
                <w:szCs w:val="16"/>
              </w:rPr>
              <w:t>SELLING BROKER</w:t>
            </w:r>
          </w:p>
        </w:tc>
      </w:tr>
      <w:bookmarkStart w:id="19" w:name="Text10"/>
      <w:tr w:rsidR="0090469A" w:rsidRPr="00E85142">
        <w:trPr>
          <w:gridBefore w:val="1"/>
          <w:wBefore w:w="90" w:type="dxa"/>
        </w:trPr>
        <w:tc>
          <w:tcPr>
            <w:tcW w:w="5220" w:type="dxa"/>
            <w:gridSpan w:val="10"/>
            <w:tcBorders>
              <w:bottom w:val="single" w:sz="6" w:space="0" w:color="auto"/>
            </w:tcBorders>
            <w:vAlign w:val="bottom"/>
          </w:tcPr>
          <w:p w:rsidR="0090469A" w:rsidRPr="00E85142" w:rsidRDefault="0090469A" w:rsidP="00B835B4">
            <w:pPr>
              <w:rPr>
                <w:rFonts w:cs="Arial"/>
                <w:sz w:val="16"/>
                <w:szCs w:val="16"/>
              </w:rPr>
            </w:pPr>
            <w:r w:rsidRPr="00E85142">
              <w:rPr>
                <w:rFonts w:cs="Arial"/>
                <w:sz w:val="16"/>
                <w:szCs w:val="16"/>
              </w:rPr>
              <w:fldChar w:fldCharType="begin">
                <w:ffData>
                  <w:name w:val="Text10"/>
                  <w:enabled/>
                  <w:calcOnExit w:val="0"/>
                  <w:textInput>
                    <w:maxLength w:val="59"/>
                  </w:textInput>
                </w:ffData>
              </w:fldChar>
            </w:r>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00B835B4" w:rsidRPr="00E85142">
              <w:rPr>
                <w:rFonts w:cs="Arial"/>
                <w:sz w:val="16"/>
                <w:szCs w:val="16"/>
              </w:rPr>
              <w:t> </w:t>
            </w:r>
            <w:r w:rsidR="00B835B4" w:rsidRPr="00E85142">
              <w:rPr>
                <w:rFonts w:cs="Arial"/>
                <w:sz w:val="16"/>
                <w:szCs w:val="16"/>
              </w:rPr>
              <w:t> </w:t>
            </w:r>
            <w:r w:rsidR="00B835B4" w:rsidRPr="00E85142">
              <w:rPr>
                <w:rFonts w:cs="Arial"/>
                <w:sz w:val="16"/>
                <w:szCs w:val="16"/>
              </w:rPr>
              <w:t> </w:t>
            </w:r>
            <w:r w:rsidR="00B835B4" w:rsidRPr="00E85142">
              <w:rPr>
                <w:rFonts w:cs="Arial"/>
                <w:sz w:val="16"/>
                <w:szCs w:val="16"/>
              </w:rPr>
              <w:t> </w:t>
            </w:r>
            <w:r w:rsidR="00B835B4" w:rsidRPr="00E85142">
              <w:rPr>
                <w:rFonts w:cs="Arial"/>
                <w:sz w:val="16"/>
                <w:szCs w:val="16"/>
              </w:rPr>
              <w:t> </w:t>
            </w:r>
            <w:r w:rsidRPr="00E85142">
              <w:rPr>
                <w:rFonts w:cs="Arial"/>
                <w:sz w:val="16"/>
                <w:szCs w:val="16"/>
              </w:rPr>
              <w:fldChar w:fldCharType="end"/>
            </w:r>
            <w:bookmarkEnd w:id="19"/>
          </w:p>
        </w:tc>
        <w:tc>
          <w:tcPr>
            <w:tcW w:w="360" w:type="dxa"/>
            <w:gridSpan w:val="2"/>
            <w:vAlign w:val="bottom"/>
          </w:tcPr>
          <w:p w:rsidR="0090469A" w:rsidRPr="00E85142" w:rsidRDefault="0090469A" w:rsidP="00AF4ADC">
            <w:pPr>
              <w:rPr>
                <w:rFonts w:cs="Arial"/>
                <w:sz w:val="16"/>
                <w:szCs w:val="16"/>
              </w:rPr>
            </w:pPr>
          </w:p>
        </w:tc>
        <w:tc>
          <w:tcPr>
            <w:tcW w:w="5310" w:type="dxa"/>
            <w:gridSpan w:val="6"/>
            <w:tcBorders>
              <w:bottom w:val="single" w:sz="6" w:space="0" w:color="auto"/>
            </w:tcBorders>
            <w:vAlign w:val="bottom"/>
          </w:tcPr>
          <w:p w:rsidR="0090469A" w:rsidRPr="00E85142" w:rsidRDefault="0090469A" w:rsidP="00B835B4">
            <w:pPr>
              <w:ind w:right="72"/>
              <w:rPr>
                <w:rFonts w:cs="Arial"/>
                <w:sz w:val="16"/>
                <w:szCs w:val="16"/>
              </w:rPr>
            </w:pPr>
          </w:p>
        </w:tc>
      </w:tr>
      <w:tr w:rsidR="0090469A" w:rsidRPr="00E85142">
        <w:tc>
          <w:tcPr>
            <w:tcW w:w="5310" w:type="dxa"/>
            <w:gridSpan w:val="11"/>
          </w:tcPr>
          <w:p w:rsidR="0090469A" w:rsidRPr="00E85142" w:rsidRDefault="0090469A" w:rsidP="00AF4ADC">
            <w:pPr>
              <w:rPr>
                <w:rFonts w:cs="Arial"/>
                <w:sz w:val="16"/>
                <w:szCs w:val="16"/>
              </w:rPr>
            </w:pPr>
            <w:r w:rsidRPr="00E85142">
              <w:rPr>
                <w:rFonts w:cs="Arial"/>
                <w:sz w:val="16"/>
                <w:szCs w:val="16"/>
              </w:rPr>
              <w:t>Company</w:t>
            </w:r>
          </w:p>
        </w:tc>
        <w:tc>
          <w:tcPr>
            <w:tcW w:w="360" w:type="dxa"/>
            <w:gridSpan w:val="2"/>
          </w:tcPr>
          <w:p w:rsidR="0090469A" w:rsidRPr="00E85142" w:rsidRDefault="0090469A" w:rsidP="00AF4ADC">
            <w:pPr>
              <w:rPr>
                <w:rFonts w:cs="Arial"/>
                <w:sz w:val="16"/>
                <w:szCs w:val="16"/>
              </w:rPr>
            </w:pPr>
          </w:p>
        </w:tc>
        <w:tc>
          <w:tcPr>
            <w:tcW w:w="5310" w:type="dxa"/>
            <w:gridSpan w:val="6"/>
          </w:tcPr>
          <w:p w:rsidR="0090469A" w:rsidRPr="00E85142" w:rsidRDefault="0090469A" w:rsidP="00AF4ADC">
            <w:pPr>
              <w:rPr>
                <w:rFonts w:cs="Arial"/>
                <w:sz w:val="16"/>
                <w:szCs w:val="16"/>
              </w:rPr>
            </w:pPr>
            <w:r w:rsidRPr="00E85142">
              <w:rPr>
                <w:rFonts w:cs="Arial"/>
                <w:sz w:val="16"/>
                <w:szCs w:val="16"/>
              </w:rPr>
              <w:t>Company</w:t>
            </w:r>
          </w:p>
        </w:tc>
      </w:tr>
      <w:tr w:rsidR="0090469A" w:rsidRPr="00E85142" w:rsidTr="00612DDD">
        <w:trPr>
          <w:gridBefore w:val="1"/>
          <w:wBefore w:w="90" w:type="dxa"/>
        </w:trPr>
        <w:tc>
          <w:tcPr>
            <w:tcW w:w="5220" w:type="dxa"/>
            <w:gridSpan w:val="10"/>
            <w:tcBorders>
              <w:bottom w:val="single" w:sz="4" w:space="0" w:color="auto"/>
            </w:tcBorders>
            <w:vAlign w:val="bottom"/>
          </w:tcPr>
          <w:p w:rsidR="0090469A" w:rsidRPr="00E85142" w:rsidRDefault="00612DDD" w:rsidP="00AF4ADC">
            <w:pPr>
              <w:rPr>
                <w:rFonts w:cs="Arial"/>
                <w:sz w:val="16"/>
                <w:szCs w:val="16"/>
              </w:rPr>
            </w:pPr>
            <w:r w:rsidRPr="00E85142">
              <w:rPr>
                <w:rFonts w:cs="Arial"/>
                <w:sz w:val="16"/>
                <w:szCs w:val="16"/>
              </w:rPr>
              <w:fldChar w:fldCharType="begin">
                <w:ffData>
                  <w:name w:val="Text18"/>
                  <w:enabled/>
                  <w:calcOnExit w:val="0"/>
                  <w:textInput/>
                </w:ffData>
              </w:fldChar>
            </w:r>
            <w:bookmarkStart w:id="20" w:name="Text18"/>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sz w:val="16"/>
                <w:szCs w:val="16"/>
              </w:rPr>
              <w:fldChar w:fldCharType="end"/>
            </w:r>
            <w:bookmarkEnd w:id="20"/>
          </w:p>
        </w:tc>
        <w:tc>
          <w:tcPr>
            <w:tcW w:w="360" w:type="dxa"/>
            <w:gridSpan w:val="2"/>
            <w:vAlign w:val="bottom"/>
          </w:tcPr>
          <w:p w:rsidR="0090469A" w:rsidRPr="00E85142" w:rsidRDefault="0090469A" w:rsidP="00AF4ADC">
            <w:pPr>
              <w:rPr>
                <w:rFonts w:cs="Arial"/>
                <w:sz w:val="16"/>
                <w:szCs w:val="16"/>
              </w:rPr>
            </w:pPr>
          </w:p>
        </w:tc>
        <w:bookmarkStart w:id="21" w:name="Text12"/>
        <w:tc>
          <w:tcPr>
            <w:tcW w:w="5310" w:type="dxa"/>
            <w:gridSpan w:val="6"/>
            <w:tcBorders>
              <w:bottom w:val="single" w:sz="6" w:space="0" w:color="auto"/>
            </w:tcBorders>
            <w:vAlign w:val="bottom"/>
          </w:tcPr>
          <w:p w:rsidR="0090469A" w:rsidRPr="00E85142" w:rsidRDefault="0090469A" w:rsidP="00B835B4">
            <w:pPr>
              <w:rPr>
                <w:rFonts w:cs="Arial"/>
                <w:sz w:val="16"/>
                <w:szCs w:val="16"/>
              </w:rPr>
            </w:pPr>
            <w:r w:rsidRPr="00E85142">
              <w:rPr>
                <w:rFonts w:cs="Arial"/>
                <w:sz w:val="16"/>
                <w:szCs w:val="16"/>
              </w:rPr>
              <w:fldChar w:fldCharType="begin">
                <w:ffData>
                  <w:name w:val="Text12"/>
                  <w:enabled/>
                  <w:calcOnExit w:val="0"/>
                  <w:textInput>
                    <w:maxLength w:val="60"/>
                  </w:textInput>
                </w:ffData>
              </w:fldChar>
            </w:r>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00B835B4" w:rsidRPr="00E85142">
              <w:rPr>
                <w:rFonts w:cs="Arial"/>
                <w:sz w:val="16"/>
                <w:szCs w:val="16"/>
              </w:rPr>
              <w:t> </w:t>
            </w:r>
            <w:r w:rsidR="00B835B4" w:rsidRPr="00E85142">
              <w:rPr>
                <w:rFonts w:cs="Arial"/>
                <w:sz w:val="16"/>
                <w:szCs w:val="16"/>
              </w:rPr>
              <w:t> </w:t>
            </w:r>
            <w:r w:rsidR="00B835B4" w:rsidRPr="00E85142">
              <w:rPr>
                <w:rFonts w:cs="Arial"/>
                <w:sz w:val="16"/>
                <w:szCs w:val="16"/>
              </w:rPr>
              <w:t> </w:t>
            </w:r>
            <w:r w:rsidR="00B835B4" w:rsidRPr="00E85142">
              <w:rPr>
                <w:rFonts w:cs="Arial"/>
                <w:sz w:val="16"/>
                <w:szCs w:val="16"/>
              </w:rPr>
              <w:t> </w:t>
            </w:r>
            <w:r w:rsidR="00B835B4" w:rsidRPr="00E85142">
              <w:rPr>
                <w:rFonts w:cs="Arial"/>
                <w:sz w:val="16"/>
                <w:szCs w:val="16"/>
              </w:rPr>
              <w:t> </w:t>
            </w:r>
            <w:r w:rsidRPr="00E85142">
              <w:rPr>
                <w:rFonts w:cs="Arial"/>
                <w:sz w:val="16"/>
                <w:szCs w:val="16"/>
              </w:rPr>
              <w:fldChar w:fldCharType="end"/>
            </w:r>
            <w:bookmarkEnd w:id="21"/>
          </w:p>
        </w:tc>
      </w:tr>
      <w:tr w:rsidR="0090469A" w:rsidRPr="00E85142">
        <w:tc>
          <w:tcPr>
            <w:tcW w:w="5310" w:type="dxa"/>
            <w:gridSpan w:val="11"/>
          </w:tcPr>
          <w:p w:rsidR="0090469A" w:rsidRPr="00E85142" w:rsidRDefault="00612DDD" w:rsidP="00AF4ADC">
            <w:pPr>
              <w:rPr>
                <w:rFonts w:cs="Arial"/>
                <w:sz w:val="16"/>
                <w:szCs w:val="16"/>
              </w:rPr>
            </w:pPr>
            <w:r w:rsidRPr="00E85142">
              <w:rPr>
                <w:rFonts w:cs="Arial"/>
                <w:sz w:val="16"/>
                <w:szCs w:val="16"/>
              </w:rPr>
              <w:t>Address</w:t>
            </w:r>
          </w:p>
        </w:tc>
        <w:tc>
          <w:tcPr>
            <w:tcW w:w="360" w:type="dxa"/>
            <w:gridSpan w:val="2"/>
          </w:tcPr>
          <w:p w:rsidR="0090469A" w:rsidRPr="00E85142" w:rsidRDefault="0090469A" w:rsidP="00AF4ADC">
            <w:pPr>
              <w:rPr>
                <w:rFonts w:cs="Arial"/>
                <w:sz w:val="16"/>
                <w:szCs w:val="16"/>
              </w:rPr>
            </w:pPr>
          </w:p>
        </w:tc>
        <w:tc>
          <w:tcPr>
            <w:tcW w:w="5310" w:type="dxa"/>
            <w:gridSpan w:val="6"/>
          </w:tcPr>
          <w:p w:rsidR="0090469A" w:rsidRPr="00E85142" w:rsidRDefault="0090469A" w:rsidP="00AF4ADC">
            <w:pPr>
              <w:rPr>
                <w:rFonts w:cs="Arial"/>
                <w:sz w:val="16"/>
                <w:szCs w:val="16"/>
              </w:rPr>
            </w:pPr>
            <w:r w:rsidRPr="00E85142">
              <w:rPr>
                <w:rFonts w:cs="Arial"/>
                <w:sz w:val="16"/>
                <w:szCs w:val="16"/>
              </w:rPr>
              <w:t>Address</w:t>
            </w:r>
          </w:p>
        </w:tc>
      </w:tr>
      <w:tr w:rsidR="0090469A" w:rsidRPr="00E85142" w:rsidTr="00612DDD">
        <w:trPr>
          <w:gridBefore w:val="1"/>
          <w:wBefore w:w="90" w:type="dxa"/>
        </w:trPr>
        <w:tc>
          <w:tcPr>
            <w:tcW w:w="5220" w:type="dxa"/>
            <w:gridSpan w:val="10"/>
            <w:tcBorders>
              <w:bottom w:val="single" w:sz="4" w:space="0" w:color="auto"/>
            </w:tcBorders>
            <w:vAlign w:val="bottom"/>
          </w:tcPr>
          <w:p w:rsidR="0090469A" w:rsidRPr="00E85142" w:rsidRDefault="00612DDD" w:rsidP="00AF4ADC">
            <w:pPr>
              <w:rPr>
                <w:rFonts w:cs="Arial"/>
                <w:sz w:val="16"/>
                <w:szCs w:val="16"/>
              </w:rPr>
            </w:pPr>
            <w:r w:rsidRPr="00E85142">
              <w:rPr>
                <w:rFonts w:cs="Arial"/>
                <w:sz w:val="16"/>
                <w:szCs w:val="16"/>
              </w:rPr>
              <w:fldChar w:fldCharType="begin">
                <w:ffData>
                  <w:name w:val="Text19"/>
                  <w:enabled/>
                  <w:calcOnExit w:val="0"/>
                  <w:textInput/>
                </w:ffData>
              </w:fldChar>
            </w:r>
            <w:bookmarkStart w:id="22" w:name="Text19"/>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sz w:val="16"/>
                <w:szCs w:val="16"/>
              </w:rPr>
              <w:fldChar w:fldCharType="end"/>
            </w:r>
            <w:bookmarkEnd w:id="22"/>
          </w:p>
        </w:tc>
        <w:tc>
          <w:tcPr>
            <w:tcW w:w="360" w:type="dxa"/>
            <w:gridSpan w:val="2"/>
            <w:vAlign w:val="bottom"/>
          </w:tcPr>
          <w:p w:rsidR="0090469A" w:rsidRPr="00E85142" w:rsidRDefault="0090469A" w:rsidP="00AF4ADC">
            <w:pPr>
              <w:rPr>
                <w:rFonts w:cs="Arial"/>
                <w:sz w:val="16"/>
                <w:szCs w:val="16"/>
              </w:rPr>
            </w:pPr>
          </w:p>
        </w:tc>
        <w:bookmarkStart w:id="23" w:name="Text13"/>
        <w:tc>
          <w:tcPr>
            <w:tcW w:w="5310" w:type="dxa"/>
            <w:gridSpan w:val="6"/>
            <w:tcBorders>
              <w:bottom w:val="single" w:sz="6" w:space="0" w:color="auto"/>
            </w:tcBorders>
            <w:vAlign w:val="bottom"/>
          </w:tcPr>
          <w:p w:rsidR="0090469A" w:rsidRPr="00E85142" w:rsidRDefault="0090469A" w:rsidP="00B835B4">
            <w:pPr>
              <w:rPr>
                <w:rFonts w:cs="Arial"/>
                <w:sz w:val="16"/>
                <w:szCs w:val="16"/>
              </w:rPr>
            </w:pPr>
            <w:r w:rsidRPr="00E85142">
              <w:rPr>
                <w:rFonts w:cs="Arial"/>
                <w:sz w:val="16"/>
                <w:szCs w:val="16"/>
              </w:rPr>
              <w:fldChar w:fldCharType="begin">
                <w:ffData>
                  <w:name w:val="Text13"/>
                  <w:enabled/>
                  <w:calcOnExit w:val="0"/>
                  <w:textInput>
                    <w:maxLength w:val="60"/>
                  </w:textInput>
                </w:ffData>
              </w:fldChar>
            </w:r>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00B835B4" w:rsidRPr="00E85142">
              <w:rPr>
                <w:rFonts w:cs="Arial"/>
                <w:sz w:val="16"/>
                <w:szCs w:val="16"/>
              </w:rPr>
              <w:t> </w:t>
            </w:r>
            <w:r w:rsidR="00B835B4" w:rsidRPr="00E85142">
              <w:rPr>
                <w:rFonts w:cs="Arial"/>
                <w:sz w:val="16"/>
                <w:szCs w:val="16"/>
              </w:rPr>
              <w:t> </w:t>
            </w:r>
            <w:r w:rsidR="00B835B4" w:rsidRPr="00E85142">
              <w:rPr>
                <w:rFonts w:cs="Arial"/>
                <w:sz w:val="16"/>
                <w:szCs w:val="16"/>
              </w:rPr>
              <w:t> </w:t>
            </w:r>
            <w:r w:rsidR="00B835B4" w:rsidRPr="00E85142">
              <w:rPr>
                <w:rFonts w:cs="Arial"/>
                <w:sz w:val="16"/>
                <w:szCs w:val="16"/>
              </w:rPr>
              <w:t> </w:t>
            </w:r>
            <w:r w:rsidR="00B835B4" w:rsidRPr="00E85142">
              <w:rPr>
                <w:rFonts w:cs="Arial"/>
                <w:sz w:val="16"/>
                <w:szCs w:val="16"/>
              </w:rPr>
              <w:t> </w:t>
            </w:r>
            <w:r w:rsidRPr="00E85142">
              <w:rPr>
                <w:rFonts w:cs="Arial"/>
                <w:sz w:val="16"/>
                <w:szCs w:val="16"/>
              </w:rPr>
              <w:fldChar w:fldCharType="end"/>
            </w:r>
            <w:bookmarkEnd w:id="23"/>
          </w:p>
        </w:tc>
      </w:tr>
      <w:tr w:rsidR="0090469A" w:rsidRPr="00E85142">
        <w:tc>
          <w:tcPr>
            <w:tcW w:w="5310" w:type="dxa"/>
            <w:gridSpan w:val="11"/>
          </w:tcPr>
          <w:p w:rsidR="0090469A" w:rsidRPr="00E85142" w:rsidRDefault="00612DDD" w:rsidP="00AF4ADC">
            <w:pPr>
              <w:rPr>
                <w:rFonts w:cs="Arial"/>
                <w:sz w:val="16"/>
                <w:szCs w:val="16"/>
              </w:rPr>
            </w:pPr>
            <w:r w:rsidRPr="00E85142">
              <w:rPr>
                <w:rFonts w:cs="Arial"/>
                <w:sz w:val="16"/>
                <w:szCs w:val="16"/>
              </w:rPr>
              <w:t>City/State/ Zip</w:t>
            </w:r>
          </w:p>
        </w:tc>
        <w:tc>
          <w:tcPr>
            <w:tcW w:w="360" w:type="dxa"/>
            <w:gridSpan w:val="2"/>
          </w:tcPr>
          <w:p w:rsidR="0090469A" w:rsidRPr="00E85142" w:rsidRDefault="0090469A" w:rsidP="00AF4ADC">
            <w:pPr>
              <w:rPr>
                <w:rFonts w:cs="Arial"/>
                <w:sz w:val="16"/>
                <w:szCs w:val="16"/>
              </w:rPr>
            </w:pPr>
          </w:p>
        </w:tc>
        <w:tc>
          <w:tcPr>
            <w:tcW w:w="5310" w:type="dxa"/>
            <w:gridSpan w:val="6"/>
          </w:tcPr>
          <w:p w:rsidR="0090469A" w:rsidRPr="00E85142" w:rsidRDefault="0090469A" w:rsidP="00AF4ADC">
            <w:pPr>
              <w:rPr>
                <w:rFonts w:cs="Arial"/>
                <w:sz w:val="16"/>
                <w:szCs w:val="16"/>
              </w:rPr>
            </w:pPr>
            <w:r w:rsidRPr="00E85142">
              <w:rPr>
                <w:rFonts w:cs="Arial"/>
                <w:sz w:val="16"/>
                <w:szCs w:val="16"/>
              </w:rPr>
              <w:t>City/State/Zip</w:t>
            </w:r>
          </w:p>
        </w:tc>
      </w:tr>
      <w:tr w:rsidR="0090469A" w:rsidRPr="00E85142" w:rsidTr="00612DDD">
        <w:trPr>
          <w:gridBefore w:val="1"/>
          <w:wBefore w:w="90" w:type="dxa"/>
        </w:trPr>
        <w:tc>
          <w:tcPr>
            <w:tcW w:w="5220" w:type="dxa"/>
            <w:gridSpan w:val="10"/>
            <w:tcBorders>
              <w:bottom w:val="single" w:sz="4" w:space="0" w:color="auto"/>
            </w:tcBorders>
            <w:vAlign w:val="bottom"/>
          </w:tcPr>
          <w:p w:rsidR="0090469A" w:rsidRPr="00E85142" w:rsidRDefault="00612DDD" w:rsidP="00AF4ADC">
            <w:pPr>
              <w:rPr>
                <w:rFonts w:cs="Arial"/>
                <w:sz w:val="16"/>
                <w:szCs w:val="16"/>
              </w:rPr>
            </w:pPr>
            <w:r w:rsidRPr="00E85142">
              <w:rPr>
                <w:rFonts w:cs="Arial"/>
                <w:sz w:val="16"/>
                <w:szCs w:val="16"/>
              </w:rPr>
              <w:fldChar w:fldCharType="begin">
                <w:ffData>
                  <w:name w:val="Text20"/>
                  <w:enabled/>
                  <w:calcOnExit w:val="0"/>
                  <w:textInput/>
                </w:ffData>
              </w:fldChar>
            </w:r>
            <w:bookmarkStart w:id="24" w:name="Text20"/>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sz w:val="16"/>
                <w:szCs w:val="16"/>
              </w:rPr>
              <w:fldChar w:fldCharType="end"/>
            </w:r>
            <w:bookmarkEnd w:id="24"/>
          </w:p>
        </w:tc>
        <w:tc>
          <w:tcPr>
            <w:tcW w:w="360" w:type="dxa"/>
            <w:gridSpan w:val="2"/>
            <w:vAlign w:val="bottom"/>
          </w:tcPr>
          <w:p w:rsidR="0090469A" w:rsidRPr="00E85142" w:rsidRDefault="0090469A" w:rsidP="00AF4ADC">
            <w:pPr>
              <w:rPr>
                <w:rFonts w:cs="Arial"/>
                <w:sz w:val="16"/>
                <w:szCs w:val="16"/>
              </w:rPr>
            </w:pPr>
          </w:p>
        </w:tc>
        <w:bookmarkStart w:id="25" w:name="Text14"/>
        <w:tc>
          <w:tcPr>
            <w:tcW w:w="5310" w:type="dxa"/>
            <w:gridSpan w:val="6"/>
            <w:tcBorders>
              <w:bottom w:val="single" w:sz="6" w:space="0" w:color="auto"/>
            </w:tcBorders>
            <w:vAlign w:val="bottom"/>
          </w:tcPr>
          <w:p w:rsidR="0090469A" w:rsidRPr="00E85142" w:rsidRDefault="0090469A" w:rsidP="00B835B4">
            <w:pPr>
              <w:rPr>
                <w:rFonts w:cs="Arial"/>
                <w:sz w:val="16"/>
                <w:szCs w:val="16"/>
              </w:rPr>
            </w:pPr>
            <w:r w:rsidRPr="00E85142">
              <w:rPr>
                <w:rFonts w:cs="Arial"/>
                <w:sz w:val="16"/>
                <w:szCs w:val="16"/>
              </w:rPr>
              <w:fldChar w:fldCharType="begin">
                <w:ffData>
                  <w:name w:val="Text14"/>
                  <w:enabled/>
                  <w:calcOnExit w:val="0"/>
                  <w:textInput>
                    <w:maxLength w:val="50"/>
                  </w:textInput>
                </w:ffData>
              </w:fldChar>
            </w:r>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00B835B4" w:rsidRPr="00E85142">
              <w:rPr>
                <w:rFonts w:cs="Arial"/>
                <w:sz w:val="16"/>
                <w:szCs w:val="16"/>
              </w:rPr>
              <w:t> </w:t>
            </w:r>
            <w:r w:rsidR="00B835B4" w:rsidRPr="00E85142">
              <w:rPr>
                <w:rFonts w:cs="Arial"/>
                <w:sz w:val="16"/>
                <w:szCs w:val="16"/>
              </w:rPr>
              <w:t> </w:t>
            </w:r>
            <w:r w:rsidR="00B835B4" w:rsidRPr="00E85142">
              <w:rPr>
                <w:rFonts w:cs="Arial"/>
                <w:sz w:val="16"/>
                <w:szCs w:val="16"/>
              </w:rPr>
              <w:t> </w:t>
            </w:r>
            <w:r w:rsidR="00B835B4" w:rsidRPr="00E85142">
              <w:rPr>
                <w:rFonts w:cs="Arial"/>
                <w:sz w:val="16"/>
                <w:szCs w:val="16"/>
              </w:rPr>
              <w:t> </w:t>
            </w:r>
            <w:r w:rsidR="00B835B4" w:rsidRPr="00E85142">
              <w:rPr>
                <w:rFonts w:cs="Arial"/>
                <w:sz w:val="16"/>
                <w:szCs w:val="16"/>
              </w:rPr>
              <w:t> </w:t>
            </w:r>
            <w:r w:rsidRPr="00E85142">
              <w:rPr>
                <w:rFonts w:cs="Arial"/>
                <w:sz w:val="16"/>
                <w:szCs w:val="16"/>
              </w:rPr>
              <w:fldChar w:fldCharType="end"/>
            </w:r>
            <w:bookmarkEnd w:id="25"/>
          </w:p>
        </w:tc>
      </w:tr>
      <w:tr w:rsidR="0090469A" w:rsidRPr="00E85142">
        <w:tc>
          <w:tcPr>
            <w:tcW w:w="5310" w:type="dxa"/>
            <w:gridSpan w:val="11"/>
          </w:tcPr>
          <w:p w:rsidR="0090469A" w:rsidRPr="00E85142" w:rsidRDefault="00612DDD" w:rsidP="00AF4ADC">
            <w:pPr>
              <w:rPr>
                <w:rFonts w:cs="Arial"/>
                <w:sz w:val="16"/>
                <w:szCs w:val="16"/>
              </w:rPr>
            </w:pPr>
            <w:r w:rsidRPr="00E85142">
              <w:rPr>
                <w:rFonts w:cs="Arial"/>
                <w:sz w:val="16"/>
                <w:szCs w:val="16"/>
              </w:rPr>
              <w:t>Telephone</w:t>
            </w:r>
          </w:p>
        </w:tc>
        <w:tc>
          <w:tcPr>
            <w:tcW w:w="360" w:type="dxa"/>
            <w:gridSpan w:val="2"/>
          </w:tcPr>
          <w:p w:rsidR="0090469A" w:rsidRPr="00E85142" w:rsidRDefault="0090469A" w:rsidP="00AF4ADC">
            <w:pPr>
              <w:rPr>
                <w:rFonts w:cs="Arial"/>
                <w:sz w:val="16"/>
                <w:szCs w:val="16"/>
              </w:rPr>
            </w:pPr>
          </w:p>
        </w:tc>
        <w:tc>
          <w:tcPr>
            <w:tcW w:w="5310" w:type="dxa"/>
            <w:gridSpan w:val="6"/>
          </w:tcPr>
          <w:p w:rsidR="0090469A" w:rsidRPr="00E85142" w:rsidRDefault="0090469A" w:rsidP="00AF4ADC">
            <w:pPr>
              <w:rPr>
                <w:rFonts w:cs="Arial"/>
                <w:sz w:val="16"/>
                <w:szCs w:val="16"/>
              </w:rPr>
            </w:pPr>
            <w:r w:rsidRPr="00E85142">
              <w:rPr>
                <w:rFonts w:cs="Arial"/>
                <w:sz w:val="16"/>
                <w:szCs w:val="16"/>
              </w:rPr>
              <w:t>Telephone</w:t>
            </w:r>
          </w:p>
        </w:tc>
      </w:tr>
      <w:tr w:rsidR="0090469A" w:rsidRPr="00E85142" w:rsidTr="00612DDD">
        <w:trPr>
          <w:gridBefore w:val="1"/>
          <w:wBefore w:w="90" w:type="dxa"/>
        </w:trPr>
        <w:tc>
          <w:tcPr>
            <w:tcW w:w="5220" w:type="dxa"/>
            <w:gridSpan w:val="10"/>
            <w:tcBorders>
              <w:bottom w:val="single" w:sz="4" w:space="0" w:color="auto"/>
            </w:tcBorders>
            <w:vAlign w:val="bottom"/>
          </w:tcPr>
          <w:p w:rsidR="0090469A" w:rsidRPr="00E85142" w:rsidRDefault="00612DDD" w:rsidP="00AF4ADC">
            <w:pPr>
              <w:rPr>
                <w:rFonts w:cs="Arial"/>
                <w:sz w:val="16"/>
                <w:szCs w:val="16"/>
              </w:rPr>
            </w:pPr>
            <w:r w:rsidRPr="00E85142">
              <w:rPr>
                <w:rFonts w:cs="Arial"/>
                <w:sz w:val="16"/>
                <w:szCs w:val="16"/>
              </w:rPr>
              <w:fldChar w:fldCharType="begin">
                <w:ffData>
                  <w:name w:val="Text21"/>
                  <w:enabled/>
                  <w:calcOnExit w:val="0"/>
                  <w:textInput/>
                </w:ffData>
              </w:fldChar>
            </w:r>
            <w:bookmarkStart w:id="26" w:name="Text21"/>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sz w:val="16"/>
                <w:szCs w:val="16"/>
              </w:rPr>
              <w:fldChar w:fldCharType="end"/>
            </w:r>
            <w:bookmarkEnd w:id="26"/>
          </w:p>
        </w:tc>
        <w:tc>
          <w:tcPr>
            <w:tcW w:w="360" w:type="dxa"/>
            <w:gridSpan w:val="2"/>
            <w:vAlign w:val="bottom"/>
          </w:tcPr>
          <w:p w:rsidR="0090469A" w:rsidRPr="00E85142" w:rsidRDefault="0090469A" w:rsidP="00AF4ADC">
            <w:pPr>
              <w:rPr>
                <w:rFonts w:cs="Arial"/>
                <w:sz w:val="16"/>
                <w:szCs w:val="16"/>
              </w:rPr>
            </w:pPr>
          </w:p>
        </w:tc>
        <w:bookmarkStart w:id="27" w:name="Text15"/>
        <w:tc>
          <w:tcPr>
            <w:tcW w:w="5310" w:type="dxa"/>
            <w:gridSpan w:val="6"/>
            <w:tcBorders>
              <w:bottom w:val="single" w:sz="6" w:space="0" w:color="auto"/>
            </w:tcBorders>
            <w:vAlign w:val="bottom"/>
          </w:tcPr>
          <w:p w:rsidR="0090469A" w:rsidRPr="00E85142" w:rsidRDefault="0090469A" w:rsidP="00B835B4">
            <w:pPr>
              <w:rPr>
                <w:rFonts w:cs="Arial"/>
                <w:sz w:val="16"/>
                <w:szCs w:val="16"/>
              </w:rPr>
            </w:pPr>
            <w:r w:rsidRPr="00E85142">
              <w:rPr>
                <w:rFonts w:cs="Arial"/>
                <w:sz w:val="16"/>
                <w:szCs w:val="16"/>
              </w:rPr>
              <w:fldChar w:fldCharType="begin">
                <w:ffData>
                  <w:name w:val="Text15"/>
                  <w:enabled/>
                  <w:calcOnExit w:val="0"/>
                  <w:textInput>
                    <w:maxLength w:val="50"/>
                  </w:textInput>
                </w:ffData>
              </w:fldChar>
            </w:r>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00B835B4" w:rsidRPr="00E85142">
              <w:rPr>
                <w:rFonts w:cs="Arial"/>
                <w:sz w:val="16"/>
                <w:szCs w:val="16"/>
              </w:rPr>
              <w:t> </w:t>
            </w:r>
            <w:r w:rsidR="00B835B4" w:rsidRPr="00E85142">
              <w:rPr>
                <w:rFonts w:cs="Arial"/>
                <w:sz w:val="16"/>
                <w:szCs w:val="16"/>
              </w:rPr>
              <w:t> </w:t>
            </w:r>
            <w:r w:rsidR="00B835B4" w:rsidRPr="00E85142">
              <w:rPr>
                <w:rFonts w:cs="Arial"/>
                <w:sz w:val="16"/>
                <w:szCs w:val="16"/>
              </w:rPr>
              <w:t> </w:t>
            </w:r>
            <w:r w:rsidR="00B835B4" w:rsidRPr="00E85142">
              <w:rPr>
                <w:rFonts w:cs="Arial"/>
                <w:sz w:val="16"/>
                <w:szCs w:val="16"/>
              </w:rPr>
              <w:t> </w:t>
            </w:r>
            <w:r w:rsidR="00B835B4" w:rsidRPr="00E85142">
              <w:rPr>
                <w:rFonts w:cs="Arial"/>
                <w:sz w:val="16"/>
                <w:szCs w:val="16"/>
              </w:rPr>
              <w:t> </w:t>
            </w:r>
            <w:r w:rsidRPr="00E85142">
              <w:rPr>
                <w:rFonts w:cs="Arial"/>
                <w:sz w:val="16"/>
                <w:szCs w:val="16"/>
              </w:rPr>
              <w:fldChar w:fldCharType="end"/>
            </w:r>
            <w:bookmarkEnd w:id="27"/>
          </w:p>
        </w:tc>
      </w:tr>
      <w:tr w:rsidR="0090469A" w:rsidRPr="00E85142">
        <w:tc>
          <w:tcPr>
            <w:tcW w:w="5310" w:type="dxa"/>
            <w:gridSpan w:val="11"/>
          </w:tcPr>
          <w:p w:rsidR="0090469A" w:rsidRPr="00E85142" w:rsidRDefault="00612DDD" w:rsidP="00AF4ADC">
            <w:pPr>
              <w:rPr>
                <w:rFonts w:cs="Arial"/>
                <w:sz w:val="16"/>
                <w:szCs w:val="16"/>
              </w:rPr>
            </w:pPr>
            <w:r w:rsidRPr="00E85142">
              <w:rPr>
                <w:rFonts w:cs="Arial"/>
                <w:sz w:val="16"/>
                <w:szCs w:val="16"/>
              </w:rPr>
              <w:t>Fax</w:t>
            </w:r>
          </w:p>
        </w:tc>
        <w:tc>
          <w:tcPr>
            <w:tcW w:w="360" w:type="dxa"/>
            <w:gridSpan w:val="2"/>
          </w:tcPr>
          <w:p w:rsidR="0090469A" w:rsidRPr="00E85142" w:rsidRDefault="0090469A" w:rsidP="00AF4ADC">
            <w:pPr>
              <w:rPr>
                <w:rFonts w:cs="Arial"/>
                <w:sz w:val="16"/>
                <w:szCs w:val="16"/>
              </w:rPr>
            </w:pPr>
          </w:p>
        </w:tc>
        <w:tc>
          <w:tcPr>
            <w:tcW w:w="5310" w:type="dxa"/>
            <w:gridSpan w:val="6"/>
          </w:tcPr>
          <w:p w:rsidR="0090469A" w:rsidRPr="00E85142" w:rsidRDefault="0090469A" w:rsidP="00AF4ADC">
            <w:pPr>
              <w:rPr>
                <w:rFonts w:cs="Arial"/>
                <w:sz w:val="16"/>
                <w:szCs w:val="16"/>
              </w:rPr>
            </w:pPr>
            <w:r w:rsidRPr="00E85142">
              <w:rPr>
                <w:rFonts w:cs="Arial"/>
                <w:sz w:val="16"/>
                <w:szCs w:val="16"/>
              </w:rPr>
              <w:t>Fax</w:t>
            </w:r>
          </w:p>
        </w:tc>
      </w:tr>
      <w:tr w:rsidR="0090469A" w:rsidRPr="00E85142" w:rsidTr="00612DDD">
        <w:trPr>
          <w:gridBefore w:val="1"/>
          <w:wBefore w:w="90" w:type="dxa"/>
        </w:trPr>
        <w:tc>
          <w:tcPr>
            <w:tcW w:w="5220" w:type="dxa"/>
            <w:gridSpan w:val="10"/>
            <w:tcBorders>
              <w:bottom w:val="single" w:sz="4" w:space="0" w:color="auto"/>
            </w:tcBorders>
            <w:vAlign w:val="bottom"/>
          </w:tcPr>
          <w:p w:rsidR="0090469A" w:rsidRPr="00E85142" w:rsidRDefault="00612DDD" w:rsidP="00AF4ADC">
            <w:pPr>
              <w:rPr>
                <w:rFonts w:cs="Arial"/>
                <w:sz w:val="16"/>
                <w:szCs w:val="16"/>
              </w:rPr>
            </w:pPr>
            <w:r w:rsidRPr="00E85142">
              <w:rPr>
                <w:rFonts w:cs="Arial"/>
                <w:sz w:val="16"/>
                <w:szCs w:val="16"/>
              </w:rPr>
              <w:fldChar w:fldCharType="begin">
                <w:ffData>
                  <w:name w:val="Text22"/>
                  <w:enabled/>
                  <w:calcOnExit w:val="0"/>
                  <w:textInput/>
                </w:ffData>
              </w:fldChar>
            </w:r>
            <w:bookmarkStart w:id="28" w:name="Text22"/>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sz w:val="16"/>
                <w:szCs w:val="16"/>
              </w:rPr>
              <w:fldChar w:fldCharType="end"/>
            </w:r>
            <w:bookmarkEnd w:id="28"/>
          </w:p>
        </w:tc>
        <w:tc>
          <w:tcPr>
            <w:tcW w:w="360" w:type="dxa"/>
            <w:gridSpan w:val="2"/>
            <w:vAlign w:val="bottom"/>
          </w:tcPr>
          <w:p w:rsidR="0090469A" w:rsidRPr="00E85142" w:rsidRDefault="0090469A" w:rsidP="00AF4ADC">
            <w:pPr>
              <w:rPr>
                <w:rFonts w:cs="Arial"/>
                <w:sz w:val="16"/>
                <w:szCs w:val="16"/>
              </w:rPr>
            </w:pPr>
          </w:p>
        </w:tc>
        <w:bookmarkStart w:id="29" w:name="Text16"/>
        <w:tc>
          <w:tcPr>
            <w:tcW w:w="5310" w:type="dxa"/>
            <w:gridSpan w:val="6"/>
            <w:tcBorders>
              <w:bottom w:val="single" w:sz="6" w:space="0" w:color="auto"/>
            </w:tcBorders>
            <w:vAlign w:val="bottom"/>
          </w:tcPr>
          <w:p w:rsidR="0090469A" w:rsidRPr="00E85142" w:rsidRDefault="0090469A" w:rsidP="00B835B4">
            <w:pPr>
              <w:rPr>
                <w:rFonts w:cs="Arial"/>
                <w:sz w:val="16"/>
                <w:szCs w:val="16"/>
              </w:rPr>
            </w:pPr>
            <w:r w:rsidRPr="00E85142">
              <w:rPr>
                <w:rFonts w:cs="Arial"/>
                <w:sz w:val="16"/>
                <w:szCs w:val="16"/>
              </w:rPr>
              <w:fldChar w:fldCharType="begin">
                <w:ffData>
                  <w:name w:val="Text16"/>
                  <w:enabled/>
                  <w:calcOnExit w:val="0"/>
                  <w:textInput>
                    <w:maxLength w:val="60"/>
                  </w:textInput>
                </w:ffData>
              </w:fldChar>
            </w:r>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Pr="00E85142">
              <w:rPr>
                <w:rFonts w:cs="Arial"/>
                <w:noProof/>
                <w:sz w:val="16"/>
                <w:szCs w:val="16"/>
              </w:rPr>
              <w:t xml:space="preserve">Joseph Harland, </w:t>
            </w:r>
            <w:r w:rsidR="00B835B4" w:rsidRPr="00E85142">
              <w:rPr>
                <w:rFonts w:cs="Arial"/>
                <w:noProof/>
                <w:sz w:val="16"/>
                <w:szCs w:val="16"/>
              </w:rPr>
              <w:t>II</w:t>
            </w:r>
            <w:r w:rsidRPr="00E85142">
              <w:rPr>
                <w:rFonts w:cs="Arial"/>
                <w:sz w:val="16"/>
                <w:szCs w:val="16"/>
              </w:rPr>
              <w:fldChar w:fldCharType="end"/>
            </w:r>
            <w:bookmarkEnd w:id="29"/>
          </w:p>
        </w:tc>
      </w:tr>
      <w:tr w:rsidR="0090469A" w:rsidRPr="00E85142">
        <w:tc>
          <w:tcPr>
            <w:tcW w:w="5310" w:type="dxa"/>
            <w:gridSpan w:val="11"/>
          </w:tcPr>
          <w:p w:rsidR="0090469A" w:rsidRPr="00E85142" w:rsidRDefault="00612DDD" w:rsidP="00DC4E8B">
            <w:pPr>
              <w:rPr>
                <w:rFonts w:cs="Arial"/>
                <w:sz w:val="16"/>
                <w:szCs w:val="16"/>
              </w:rPr>
            </w:pPr>
            <w:r w:rsidRPr="00E85142">
              <w:rPr>
                <w:rFonts w:cs="Arial"/>
                <w:sz w:val="16"/>
                <w:szCs w:val="16"/>
              </w:rPr>
              <w:t>Agent’s N</w:t>
            </w:r>
            <w:r w:rsidR="00DC4E8B">
              <w:rPr>
                <w:rFonts w:cs="Arial"/>
                <w:sz w:val="16"/>
                <w:szCs w:val="16"/>
              </w:rPr>
              <w:t>a</w:t>
            </w:r>
            <w:r w:rsidRPr="00E85142">
              <w:rPr>
                <w:rFonts w:cs="Arial"/>
                <w:sz w:val="16"/>
                <w:szCs w:val="16"/>
              </w:rPr>
              <w:t>me</w:t>
            </w:r>
          </w:p>
        </w:tc>
        <w:tc>
          <w:tcPr>
            <w:tcW w:w="360" w:type="dxa"/>
            <w:gridSpan w:val="2"/>
          </w:tcPr>
          <w:p w:rsidR="0090469A" w:rsidRPr="00E85142" w:rsidRDefault="0090469A" w:rsidP="00AF4ADC">
            <w:pPr>
              <w:rPr>
                <w:rFonts w:cs="Arial"/>
                <w:sz w:val="16"/>
                <w:szCs w:val="16"/>
              </w:rPr>
            </w:pPr>
          </w:p>
        </w:tc>
        <w:tc>
          <w:tcPr>
            <w:tcW w:w="5310" w:type="dxa"/>
            <w:gridSpan w:val="6"/>
          </w:tcPr>
          <w:p w:rsidR="0090469A" w:rsidRPr="00E85142" w:rsidRDefault="0090469A" w:rsidP="00AF4ADC">
            <w:pPr>
              <w:rPr>
                <w:rFonts w:cs="Arial"/>
                <w:sz w:val="16"/>
                <w:szCs w:val="16"/>
              </w:rPr>
            </w:pPr>
            <w:r w:rsidRPr="00E85142">
              <w:rPr>
                <w:rFonts w:cs="Arial"/>
                <w:sz w:val="16"/>
                <w:szCs w:val="16"/>
              </w:rPr>
              <w:t>Agent’s Name</w:t>
            </w:r>
          </w:p>
        </w:tc>
      </w:tr>
      <w:tr w:rsidR="0090469A" w:rsidRPr="00E85142" w:rsidTr="00612DDD">
        <w:trPr>
          <w:gridBefore w:val="1"/>
          <w:wBefore w:w="90" w:type="dxa"/>
        </w:trPr>
        <w:tc>
          <w:tcPr>
            <w:tcW w:w="5220" w:type="dxa"/>
            <w:gridSpan w:val="10"/>
            <w:tcBorders>
              <w:bottom w:val="single" w:sz="4" w:space="0" w:color="auto"/>
            </w:tcBorders>
            <w:vAlign w:val="bottom"/>
          </w:tcPr>
          <w:p w:rsidR="0090469A" w:rsidRPr="00E85142" w:rsidRDefault="00612DDD" w:rsidP="00612DDD">
            <w:pPr>
              <w:rPr>
                <w:rFonts w:cs="Arial"/>
                <w:sz w:val="16"/>
                <w:szCs w:val="16"/>
              </w:rPr>
            </w:pPr>
            <w:r w:rsidRPr="00E85142">
              <w:rPr>
                <w:rFonts w:cs="Arial"/>
                <w:sz w:val="16"/>
                <w:szCs w:val="16"/>
              </w:rPr>
              <w:fldChar w:fldCharType="begin">
                <w:ffData>
                  <w:name w:val="Text23"/>
                  <w:enabled/>
                  <w:calcOnExit w:val="0"/>
                  <w:textInput/>
                </w:ffData>
              </w:fldChar>
            </w:r>
            <w:bookmarkStart w:id="30" w:name="Text23"/>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Pr="00E85142">
              <w:rPr>
                <w:rFonts w:cs="Arial"/>
                <w:sz w:val="16"/>
                <w:szCs w:val="16"/>
              </w:rPr>
              <w:t> </w:t>
            </w:r>
            <w:r w:rsidRPr="00E85142">
              <w:rPr>
                <w:rFonts w:cs="Arial"/>
                <w:sz w:val="16"/>
                <w:szCs w:val="16"/>
              </w:rPr>
              <w:t> </w:t>
            </w:r>
            <w:r w:rsidRPr="00E85142">
              <w:rPr>
                <w:rFonts w:cs="Arial"/>
                <w:sz w:val="16"/>
                <w:szCs w:val="16"/>
              </w:rPr>
              <w:t> </w:t>
            </w:r>
            <w:r w:rsidRPr="00E85142">
              <w:rPr>
                <w:rFonts w:cs="Arial"/>
                <w:sz w:val="16"/>
                <w:szCs w:val="16"/>
              </w:rPr>
              <w:t> </w:t>
            </w:r>
            <w:r w:rsidRPr="00E85142">
              <w:rPr>
                <w:rFonts w:cs="Arial"/>
                <w:sz w:val="16"/>
                <w:szCs w:val="16"/>
              </w:rPr>
              <w:t> </w:t>
            </w:r>
            <w:r w:rsidRPr="00E85142">
              <w:rPr>
                <w:rFonts w:cs="Arial"/>
                <w:sz w:val="16"/>
                <w:szCs w:val="16"/>
              </w:rPr>
              <w:fldChar w:fldCharType="end"/>
            </w:r>
            <w:bookmarkEnd w:id="30"/>
          </w:p>
        </w:tc>
        <w:tc>
          <w:tcPr>
            <w:tcW w:w="360" w:type="dxa"/>
            <w:gridSpan w:val="2"/>
            <w:vAlign w:val="bottom"/>
          </w:tcPr>
          <w:p w:rsidR="0090469A" w:rsidRPr="00E85142" w:rsidRDefault="0090469A" w:rsidP="00AF4ADC">
            <w:pPr>
              <w:rPr>
                <w:rFonts w:cs="Arial"/>
                <w:sz w:val="16"/>
                <w:szCs w:val="16"/>
              </w:rPr>
            </w:pPr>
          </w:p>
        </w:tc>
        <w:bookmarkStart w:id="31" w:name="Text17"/>
        <w:tc>
          <w:tcPr>
            <w:tcW w:w="5310" w:type="dxa"/>
            <w:gridSpan w:val="6"/>
            <w:tcBorders>
              <w:bottom w:val="single" w:sz="6" w:space="0" w:color="auto"/>
            </w:tcBorders>
            <w:vAlign w:val="bottom"/>
          </w:tcPr>
          <w:p w:rsidR="0090469A" w:rsidRPr="00E85142" w:rsidRDefault="0090469A" w:rsidP="00B835B4">
            <w:pPr>
              <w:rPr>
                <w:rFonts w:cs="Arial"/>
                <w:sz w:val="16"/>
                <w:szCs w:val="16"/>
              </w:rPr>
            </w:pPr>
            <w:r w:rsidRPr="00E85142">
              <w:rPr>
                <w:rFonts w:cs="Arial"/>
                <w:sz w:val="16"/>
                <w:szCs w:val="16"/>
              </w:rPr>
              <w:fldChar w:fldCharType="begin">
                <w:ffData>
                  <w:name w:val="Text17"/>
                  <w:enabled/>
                  <w:calcOnExit w:val="0"/>
                  <w:textInput>
                    <w:maxLength w:val="60"/>
                  </w:textInput>
                </w:ffData>
              </w:fldChar>
            </w:r>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00B835B4" w:rsidRPr="00E85142">
              <w:rPr>
                <w:rFonts w:cs="Arial"/>
                <w:sz w:val="16"/>
                <w:szCs w:val="16"/>
              </w:rPr>
              <w:t> </w:t>
            </w:r>
            <w:r w:rsidR="00B835B4" w:rsidRPr="00E85142">
              <w:rPr>
                <w:rFonts w:cs="Arial"/>
                <w:sz w:val="16"/>
                <w:szCs w:val="16"/>
              </w:rPr>
              <w:t> </w:t>
            </w:r>
            <w:r w:rsidR="00B835B4" w:rsidRPr="00E85142">
              <w:rPr>
                <w:rFonts w:cs="Arial"/>
                <w:sz w:val="16"/>
                <w:szCs w:val="16"/>
              </w:rPr>
              <w:t> </w:t>
            </w:r>
            <w:r w:rsidR="00B835B4" w:rsidRPr="00E85142">
              <w:rPr>
                <w:rFonts w:cs="Arial"/>
                <w:sz w:val="16"/>
                <w:szCs w:val="16"/>
              </w:rPr>
              <w:t> </w:t>
            </w:r>
            <w:r w:rsidR="00B835B4" w:rsidRPr="00E85142">
              <w:rPr>
                <w:rFonts w:cs="Arial"/>
                <w:sz w:val="16"/>
                <w:szCs w:val="16"/>
              </w:rPr>
              <w:t> </w:t>
            </w:r>
            <w:r w:rsidRPr="00E85142">
              <w:rPr>
                <w:rFonts w:cs="Arial"/>
                <w:sz w:val="16"/>
                <w:szCs w:val="16"/>
              </w:rPr>
              <w:fldChar w:fldCharType="end"/>
            </w:r>
            <w:bookmarkEnd w:id="31"/>
          </w:p>
        </w:tc>
      </w:tr>
      <w:tr w:rsidR="0090469A" w:rsidRPr="00E85142">
        <w:tc>
          <w:tcPr>
            <w:tcW w:w="5310" w:type="dxa"/>
            <w:gridSpan w:val="11"/>
          </w:tcPr>
          <w:p w:rsidR="0090469A" w:rsidRPr="00E85142" w:rsidRDefault="00612DDD" w:rsidP="00AF4ADC">
            <w:pPr>
              <w:rPr>
                <w:rFonts w:cs="Arial"/>
                <w:sz w:val="16"/>
                <w:szCs w:val="16"/>
              </w:rPr>
            </w:pPr>
            <w:r w:rsidRPr="00E85142">
              <w:rPr>
                <w:rFonts w:cs="Arial"/>
                <w:sz w:val="16"/>
                <w:szCs w:val="16"/>
              </w:rPr>
              <w:t xml:space="preserve">Email: </w:t>
            </w:r>
            <w:r w:rsidRPr="00E85142">
              <w:rPr>
                <w:rFonts w:cs="Arial"/>
                <w:sz w:val="16"/>
                <w:szCs w:val="16"/>
              </w:rPr>
              <w:fldChar w:fldCharType="begin">
                <w:ffData>
                  <w:name w:val="Text24"/>
                  <w:enabled/>
                  <w:calcOnExit w:val="0"/>
                  <w:textInput/>
                </w:ffData>
              </w:fldChar>
            </w:r>
            <w:bookmarkStart w:id="32" w:name="Text24"/>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sz w:val="16"/>
                <w:szCs w:val="16"/>
              </w:rPr>
              <w:fldChar w:fldCharType="end"/>
            </w:r>
            <w:bookmarkEnd w:id="32"/>
          </w:p>
        </w:tc>
        <w:tc>
          <w:tcPr>
            <w:tcW w:w="360" w:type="dxa"/>
            <w:gridSpan w:val="2"/>
          </w:tcPr>
          <w:p w:rsidR="0090469A" w:rsidRPr="00E85142" w:rsidRDefault="0090469A" w:rsidP="00AF4ADC">
            <w:pPr>
              <w:rPr>
                <w:rFonts w:cs="Arial"/>
                <w:sz w:val="16"/>
                <w:szCs w:val="16"/>
              </w:rPr>
            </w:pPr>
          </w:p>
        </w:tc>
        <w:tc>
          <w:tcPr>
            <w:tcW w:w="5310" w:type="dxa"/>
            <w:gridSpan w:val="6"/>
          </w:tcPr>
          <w:p w:rsidR="0090469A" w:rsidRPr="00E85142" w:rsidRDefault="00612DDD" w:rsidP="00AF4ADC">
            <w:pPr>
              <w:rPr>
                <w:rFonts w:cs="Arial"/>
                <w:sz w:val="16"/>
                <w:szCs w:val="16"/>
              </w:rPr>
            </w:pPr>
            <w:r w:rsidRPr="00E85142">
              <w:rPr>
                <w:rFonts w:cs="Arial"/>
                <w:sz w:val="16"/>
                <w:szCs w:val="16"/>
              </w:rPr>
              <w:t>E</w:t>
            </w:r>
            <w:r w:rsidR="0090469A" w:rsidRPr="00E85142">
              <w:rPr>
                <w:rFonts w:cs="Arial"/>
                <w:sz w:val="16"/>
                <w:szCs w:val="16"/>
              </w:rPr>
              <w:t>mail</w:t>
            </w:r>
            <w:r w:rsidRPr="00E85142">
              <w:rPr>
                <w:rFonts w:cs="Arial"/>
                <w:sz w:val="16"/>
                <w:szCs w:val="16"/>
              </w:rPr>
              <w:t xml:space="preserve">: </w:t>
            </w:r>
            <w:r w:rsidRPr="00E85142">
              <w:rPr>
                <w:rFonts w:cs="Arial"/>
                <w:sz w:val="16"/>
                <w:szCs w:val="16"/>
              </w:rPr>
              <w:fldChar w:fldCharType="begin">
                <w:ffData>
                  <w:name w:val="Text25"/>
                  <w:enabled/>
                  <w:calcOnExit w:val="0"/>
                  <w:textInput/>
                </w:ffData>
              </w:fldChar>
            </w:r>
            <w:bookmarkStart w:id="33" w:name="Text25"/>
            <w:r w:rsidRPr="00E85142">
              <w:rPr>
                <w:rFonts w:cs="Arial"/>
                <w:sz w:val="16"/>
                <w:szCs w:val="16"/>
              </w:rPr>
              <w:instrText xml:space="preserve"> FORMTEXT </w:instrText>
            </w:r>
            <w:r w:rsidRPr="00E85142">
              <w:rPr>
                <w:rFonts w:cs="Arial"/>
                <w:sz w:val="16"/>
                <w:szCs w:val="16"/>
              </w:rPr>
            </w:r>
            <w:r w:rsidRPr="00E85142">
              <w:rPr>
                <w:rFonts w:cs="Arial"/>
                <w:sz w:val="16"/>
                <w:szCs w:val="16"/>
              </w:rPr>
              <w:fldChar w:fldCharType="separate"/>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noProof/>
                <w:sz w:val="16"/>
                <w:szCs w:val="16"/>
              </w:rPr>
              <w:t> </w:t>
            </w:r>
            <w:r w:rsidRPr="00E85142">
              <w:rPr>
                <w:rFonts w:cs="Arial"/>
                <w:sz w:val="16"/>
                <w:szCs w:val="16"/>
              </w:rPr>
              <w:fldChar w:fldCharType="end"/>
            </w:r>
            <w:bookmarkEnd w:id="33"/>
          </w:p>
        </w:tc>
      </w:tr>
    </w:tbl>
    <w:p w:rsidR="0090469A" w:rsidRPr="00E85142" w:rsidRDefault="0090469A" w:rsidP="008108C9">
      <w:pPr>
        <w:rPr>
          <w:rFonts w:cs="Arial"/>
          <w:sz w:val="16"/>
          <w:szCs w:val="16"/>
        </w:rPr>
      </w:pPr>
    </w:p>
    <w:sectPr w:rsidR="0090469A" w:rsidRPr="00E85142" w:rsidSect="00E85142">
      <w:headerReference w:type="default" r:id="rId9"/>
      <w:footerReference w:type="default" r:id="rId10"/>
      <w:pgSz w:w="12240" w:h="15840" w:code="1"/>
      <w:pgMar w:top="720" w:right="720" w:bottom="720" w:left="720" w:header="720" w:footer="628"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69A" w:rsidRDefault="0090469A">
      <w:r>
        <w:separator/>
      </w:r>
    </w:p>
  </w:endnote>
  <w:endnote w:type="continuationSeparator" w:id="0">
    <w:p w:rsidR="0090469A" w:rsidRDefault="0090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69A" w:rsidRPr="00FD4A11" w:rsidRDefault="0090469A" w:rsidP="00C82965">
    <w:pPr>
      <w:pStyle w:val="Footer"/>
      <w:tabs>
        <w:tab w:val="clear" w:pos="4320"/>
        <w:tab w:val="clear" w:pos="8640"/>
        <w:tab w:val="center" w:pos="5400"/>
        <w:tab w:val="right" w:pos="10710"/>
      </w:tabs>
      <w:rPr>
        <w:sz w:val="16"/>
        <w:szCs w:val="16"/>
      </w:rPr>
    </w:pPr>
    <w:r w:rsidRPr="00FD4A11">
      <w:rPr>
        <w:sz w:val="16"/>
        <w:szCs w:val="16"/>
      </w:rPr>
      <w:t xml:space="preserve">Page </w:t>
    </w:r>
    <w:r w:rsidRPr="00FD4A11">
      <w:rPr>
        <w:rStyle w:val="PageNumber"/>
        <w:sz w:val="16"/>
        <w:szCs w:val="16"/>
      </w:rPr>
      <w:fldChar w:fldCharType="begin"/>
    </w:r>
    <w:r w:rsidRPr="00FD4A11">
      <w:rPr>
        <w:rStyle w:val="PageNumber"/>
        <w:sz w:val="16"/>
        <w:szCs w:val="16"/>
      </w:rPr>
      <w:instrText xml:space="preserve"> PAGE </w:instrText>
    </w:r>
    <w:r w:rsidRPr="00FD4A11">
      <w:rPr>
        <w:rStyle w:val="PageNumber"/>
        <w:sz w:val="16"/>
        <w:szCs w:val="16"/>
      </w:rPr>
      <w:fldChar w:fldCharType="separate"/>
    </w:r>
    <w:r w:rsidR="005749F9">
      <w:rPr>
        <w:rStyle w:val="PageNumber"/>
        <w:noProof/>
        <w:sz w:val="16"/>
        <w:szCs w:val="16"/>
      </w:rPr>
      <w:t>2</w:t>
    </w:r>
    <w:r w:rsidRPr="00FD4A11">
      <w:rPr>
        <w:rStyle w:val="PageNumber"/>
        <w:sz w:val="16"/>
        <w:szCs w:val="16"/>
      </w:rPr>
      <w:fldChar w:fldCharType="end"/>
    </w:r>
    <w:r w:rsidRPr="00FD4A11">
      <w:rPr>
        <w:rStyle w:val="PageNumber"/>
        <w:sz w:val="16"/>
        <w:szCs w:val="16"/>
      </w:rPr>
      <w:t xml:space="preserve"> of </w:t>
    </w:r>
    <w:r w:rsidRPr="00FD4A11">
      <w:rPr>
        <w:rStyle w:val="PageNumber"/>
        <w:sz w:val="16"/>
        <w:szCs w:val="16"/>
      </w:rPr>
      <w:fldChar w:fldCharType="begin"/>
    </w:r>
    <w:r w:rsidRPr="00FD4A11">
      <w:rPr>
        <w:rStyle w:val="PageNumber"/>
        <w:sz w:val="16"/>
        <w:szCs w:val="16"/>
      </w:rPr>
      <w:instrText xml:space="preserve"> NUMPAGES </w:instrText>
    </w:r>
    <w:r w:rsidRPr="00FD4A11">
      <w:rPr>
        <w:rStyle w:val="PageNumber"/>
        <w:sz w:val="16"/>
        <w:szCs w:val="16"/>
      </w:rPr>
      <w:fldChar w:fldCharType="separate"/>
    </w:r>
    <w:r w:rsidR="005749F9">
      <w:rPr>
        <w:rStyle w:val="PageNumber"/>
        <w:noProof/>
        <w:sz w:val="16"/>
        <w:szCs w:val="16"/>
      </w:rPr>
      <w:t>2</w:t>
    </w:r>
    <w:r w:rsidRPr="00FD4A11">
      <w:rPr>
        <w:rStyle w:val="PageNumber"/>
        <w:sz w:val="16"/>
        <w:szCs w:val="16"/>
      </w:rPr>
      <w:fldChar w:fldCharType="end"/>
    </w:r>
    <w:r w:rsidRPr="00FD4A11">
      <w:rPr>
        <w:rStyle w:val="PageNumbe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69A" w:rsidRDefault="0090469A">
      <w:r>
        <w:separator/>
      </w:r>
    </w:p>
  </w:footnote>
  <w:footnote w:type="continuationSeparator" w:id="0">
    <w:p w:rsidR="0090469A" w:rsidRDefault="00904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69A" w:rsidRPr="00D05ED0" w:rsidRDefault="0090469A">
    <w:pPr>
      <w:pStyle w:val="Header"/>
      <w:rPr>
        <w:sz w:val="18"/>
        <w:szCs w:val="18"/>
      </w:rPr>
    </w:pPr>
    <w:r w:rsidRPr="00D05ED0">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034"/>
    <w:multiLevelType w:val="multilevel"/>
    <w:tmpl w:val="B0C874F4"/>
    <w:lvl w:ilvl="0">
      <w:start w:val="1"/>
      <w:numFmt w:val="decimal"/>
      <w:lvlText w:val="%1"/>
      <w:lvlJc w:val="left"/>
      <w:pPr>
        <w:tabs>
          <w:tab w:val="num" w:pos="720"/>
        </w:tabs>
        <w:ind w:left="720" w:hanging="720"/>
      </w:pPr>
      <w:rPr>
        <w:rFonts w:cs="Times New Roman" w:hint="default"/>
        <w:b w:val="0"/>
        <w:i w:val="0"/>
        <w:sz w:val="20"/>
      </w:rPr>
    </w:lvl>
    <w:lvl w:ilvl="1">
      <w:start w:val="1"/>
      <w:numFmt w:val="upperLetter"/>
      <w:lvlText w:val="%2."/>
      <w:lvlJc w:val="left"/>
      <w:pPr>
        <w:tabs>
          <w:tab w:val="num" w:pos="1440"/>
        </w:tabs>
        <w:ind w:left="1440" w:hanging="720"/>
      </w:pPr>
      <w:rPr>
        <w:rFonts w:cs="Times New Roman" w:hint="default"/>
        <w:b w:val="0"/>
        <w:i w:val="0"/>
      </w:rPr>
    </w:lvl>
    <w:lvl w:ilvl="2">
      <w:start w:val="4"/>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nsid w:val="028A06F4"/>
    <w:multiLevelType w:val="multilevel"/>
    <w:tmpl w:val="2D64B908"/>
    <w:lvl w:ilvl="0">
      <w:start w:val="1"/>
      <w:numFmt w:val="decimal"/>
      <w:lvlText w:val="%1."/>
      <w:lvlJc w:val="left"/>
      <w:pPr>
        <w:tabs>
          <w:tab w:val="num" w:pos="360"/>
        </w:tabs>
      </w:pPr>
      <w:rPr>
        <w:rFonts w:cs="Times New Roman" w:hint="default"/>
        <w:b w:val="0"/>
        <w:i w:val="0"/>
        <w:sz w:val="20"/>
      </w:rPr>
    </w:lvl>
    <w:lvl w:ilvl="1">
      <w:start w:val="1"/>
      <w:numFmt w:val="upperLetter"/>
      <w:lvlText w:val="%2."/>
      <w:lvlJc w:val="left"/>
      <w:pPr>
        <w:tabs>
          <w:tab w:val="num" w:pos="720"/>
        </w:tabs>
        <w:ind w:left="360"/>
      </w:pPr>
      <w:rPr>
        <w:rFonts w:cs="Times New Roman" w:hint="default"/>
        <w:b w:val="0"/>
        <w:i w:val="0"/>
      </w:rPr>
    </w:lvl>
    <w:lvl w:ilvl="2">
      <w:start w:val="4"/>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080C6DAF"/>
    <w:multiLevelType w:val="multilevel"/>
    <w:tmpl w:val="C436C1E4"/>
    <w:lvl w:ilvl="0">
      <w:start w:val="9"/>
      <w:numFmt w:val="decimal"/>
      <w:lvlText w:val="%1."/>
      <w:lvlJc w:val="left"/>
      <w:pPr>
        <w:tabs>
          <w:tab w:val="num" w:pos="360"/>
        </w:tabs>
      </w:pPr>
      <w:rPr>
        <w:rFonts w:ascii="Times New Roman" w:hAnsi="Times New Roman"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FE86843"/>
    <w:multiLevelType w:val="multilevel"/>
    <w:tmpl w:val="4E04868E"/>
    <w:lvl w:ilvl="0">
      <w:start w:val="1"/>
      <w:numFmt w:val="decimal"/>
      <w:lvlText w:val="%1."/>
      <w:lvlJc w:val="left"/>
      <w:pPr>
        <w:tabs>
          <w:tab w:val="num" w:pos="360"/>
        </w:tabs>
      </w:pPr>
      <w:rPr>
        <w:rFonts w:cs="Times New Roman" w:hint="default"/>
        <w:b/>
        <w:i w:val="0"/>
      </w:rPr>
    </w:lvl>
    <w:lvl w:ilvl="1">
      <w:start w:val="1"/>
      <w:numFmt w:val="upperLetter"/>
      <w:lvlText w:val="%2."/>
      <w:lvlJc w:val="left"/>
      <w:pPr>
        <w:tabs>
          <w:tab w:val="num" w:pos="720"/>
        </w:tabs>
        <w:ind w:left="360"/>
      </w:pPr>
      <w:rPr>
        <w:rFonts w:cs="Times New Roman" w:hint="default"/>
        <w:b w:val="0"/>
        <w:i w:val="0"/>
      </w:rPr>
    </w:lvl>
    <w:lvl w:ilvl="2">
      <w:start w:val="4"/>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14DC67C2"/>
    <w:multiLevelType w:val="multilevel"/>
    <w:tmpl w:val="2D64B908"/>
    <w:lvl w:ilvl="0">
      <w:start w:val="1"/>
      <w:numFmt w:val="decimal"/>
      <w:lvlText w:val="%1."/>
      <w:lvlJc w:val="left"/>
      <w:pPr>
        <w:tabs>
          <w:tab w:val="num" w:pos="360"/>
        </w:tabs>
      </w:pPr>
      <w:rPr>
        <w:rFonts w:cs="Times New Roman" w:hint="default"/>
      </w:rPr>
    </w:lvl>
    <w:lvl w:ilvl="1">
      <w:start w:val="1"/>
      <w:numFmt w:val="upperLetter"/>
      <w:lvlText w:val="%2."/>
      <w:lvlJc w:val="left"/>
      <w:pPr>
        <w:tabs>
          <w:tab w:val="num" w:pos="720"/>
        </w:tabs>
        <w:ind w:left="360"/>
      </w:pPr>
      <w:rPr>
        <w:rFonts w:cs="Times New Roman" w:hint="default"/>
        <w:b w:val="0"/>
        <w:i w:val="0"/>
      </w:rPr>
    </w:lvl>
    <w:lvl w:ilvl="2">
      <w:start w:val="4"/>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157B5657"/>
    <w:multiLevelType w:val="multilevel"/>
    <w:tmpl w:val="71A2D91C"/>
    <w:lvl w:ilvl="0">
      <w:start w:val="7"/>
      <w:numFmt w:val="decimal"/>
      <w:lvlText w:val="%1"/>
      <w:lvlJc w:val="left"/>
      <w:pPr>
        <w:tabs>
          <w:tab w:val="num" w:pos="720"/>
        </w:tabs>
        <w:ind w:left="720" w:hanging="720"/>
      </w:pPr>
      <w:rPr>
        <w:rFonts w:cs="Times New Roman" w:hint="default"/>
        <w:b w:val="0"/>
        <w:i w:val="0"/>
        <w:sz w:val="20"/>
      </w:rPr>
    </w:lvl>
    <w:lvl w:ilvl="1">
      <w:start w:val="1"/>
      <w:numFmt w:val="upperLetter"/>
      <w:lvlText w:val="%2."/>
      <w:lvlJc w:val="left"/>
      <w:pPr>
        <w:tabs>
          <w:tab w:val="num" w:pos="1440"/>
        </w:tabs>
        <w:ind w:left="1440" w:hanging="720"/>
      </w:pPr>
      <w:rPr>
        <w:rFonts w:cs="Times New Roman" w:hint="default"/>
        <w:b w:val="0"/>
        <w:i w:val="0"/>
      </w:rPr>
    </w:lvl>
    <w:lvl w:ilvl="2">
      <w:start w:val="4"/>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192B4DC1"/>
    <w:multiLevelType w:val="multilevel"/>
    <w:tmpl w:val="DC3A3208"/>
    <w:lvl w:ilvl="0">
      <w:start w:val="6"/>
      <w:numFmt w:val="none"/>
      <w:lvlText w:val="8."/>
      <w:lvlJc w:val="left"/>
      <w:pPr>
        <w:tabs>
          <w:tab w:val="num" w:pos="360"/>
        </w:tabs>
      </w:pPr>
      <w:rPr>
        <w:rFonts w:ascii="Times New Roman" w:hAnsi="Times New Roman"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E8A4344"/>
    <w:multiLevelType w:val="singleLevel"/>
    <w:tmpl w:val="81EA8A68"/>
    <w:lvl w:ilvl="0">
      <w:start w:val="6"/>
      <w:numFmt w:val="decimal"/>
      <w:lvlText w:val="%1."/>
      <w:lvlJc w:val="left"/>
      <w:pPr>
        <w:tabs>
          <w:tab w:val="num" w:pos="360"/>
        </w:tabs>
      </w:pPr>
      <w:rPr>
        <w:rFonts w:ascii="Times New Roman" w:hAnsi="Times New Roman" w:cs="Times New Roman" w:hint="default"/>
        <w:b w:val="0"/>
        <w:i w:val="0"/>
        <w:sz w:val="20"/>
      </w:rPr>
    </w:lvl>
  </w:abstractNum>
  <w:abstractNum w:abstractNumId="8">
    <w:nsid w:val="1E8F7D6E"/>
    <w:multiLevelType w:val="singleLevel"/>
    <w:tmpl w:val="25241E5E"/>
    <w:lvl w:ilvl="0">
      <w:start w:val="1"/>
      <w:numFmt w:val="decimal"/>
      <w:lvlText w:val="%1."/>
      <w:lvlJc w:val="left"/>
      <w:pPr>
        <w:tabs>
          <w:tab w:val="num" w:pos="360"/>
        </w:tabs>
      </w:pPr>
      <w:rPr>
        <w:rFonts w:ascii="Times New Roman" w:hAnsi="Times New Roman" w:cs="Times New Roman" w:hint="default"/>
        <w:b w:val="0"/>
        <w:i w:val="0"/>
        <w:sz w:val="19"/>
        <w:u w:val="none"/>
      </w:rPr>
    </w:lvl>
  </w:abstractNum>
  <w:abstractNum w:abstractNumId="9">
    <w:nsid w:val="21102BB0"/>
    <w:multiLevelType w:val="singleLevel"/>
    <w:tmpl w:val="E3DCEFCA"/>
    <w:lvl w:ilvl="0">
      <w:start w:val="1"/>
      <w:numFmt w:val="decimal"/>
      <w:lvlText w:val="%1."/>
      <w:lvlJc w:val="left"/>
      <w:pPr>
        <w:tabs>
          <w:tab w:val="num" w:pos="0"/>
        </w:tabs>
      </w:pPr>
      <w:rPr>
        <w:rFonts w:ascii="Times New Roman" w:hAnsi="Times New Roman" w:cs="Times New Roman" w:hint="default"/>
        <w:b w:val="0"/>
        <w:i w:val="0"/>
        <w:sz w:val="20"/>
      </w:rPr>
    </w:lvl>
  </w:abstractNum>
  <w:abstractNum w:abstractNumId="10">
    <w:nsid w:val="2C347630"/>
    <w:multiLevelType w:val="hybridMultilevel"/>
    <w:tmpl w:val="DC3A3208"/>
    <w:lvl w:ilvl="0" w:tplc="21B221B8">
      <w:start w:val="6"/>
      <w:numFmt w:val="none"/>
      <w:lvlText w:val="8."/>
      <w:lvlJc w:val="left"/>
      <w:pPr>
        <w:tabs>
          <w:tab w:val="num" w:pos="360"/>
        </w:tabs>
      </w:pPr>
      <w:rPr>
        <w:rFonts w:ascii="Times New Roman" w:hAnsi="Times New Roman" w:cs="Times New Roman" w:hint="default"/>
        <w:b w:val="0"/>
        <w:i w:val="0"/>
        <w:sz w:val="20"/>
      </w:rPr>
    </w:lvl>
    <w:lvl w:ilvl="1" w:tplc="1B669808" w:tentative="1">
      <w:start w:val="1"/>
      <w:numFmt w:val="lowerLetter"/>
      <w:lvlText w:val="%2."/>
      <w:lvlJc w:val="left"/>
      <w:pPr>
        <w:tabs>
          <w:tab w:val="num" w:pos="1440"/>
        </w:tabs>
        <w:ind w:left="1440" w:hanging="360"/>
      </w:pPr>
      <w:rPr>
        <w:rFonts w:cs="Times New Roman"/>
      </w:rPr>
    </w:lvl>
    <w:lvl w:ilvl="2" w:tplc="01FEB9F4" w:tentative="1">
      <w:start w:val="1"/>
      <w:numFmt w:val="lowerRoman"/>
      <w:lvlText w:val="%3."/>
      <w:lvlJc w:val="right"/>
      <w:pPr>
        <w:tabs>
          <w:tab w:val="num" w:pos="2160"/>
        </w:tabs>
        <w:ind w:left="2160" w:hanging="180"/>
      </w:pPr>
      <w:rPr>
        <w:rFonts w:cs="Times New Roman"/>
      </w:rPr>
    </w:lvl>
    <w:lvl w:ilvl="3" w:tplc="7668119A" w:tentative="1">
      <w:start w:val="1"/>
      <w:numFmt w:val="decimal"/>
      <w:lvlText w:val="%4."/>
      <w:lvlJc w:val="left"/>
      <w:pPr>
        <w:tabs>
          <w:tab w:val="num" w:pos="2880"/>
        </w:tabs>
        <w:ind w:left="2880" w:hanging="360"/>
      </w:pPr>
      <w:rPr>
        <w:rFonts w:cs="Times New Roman"/>
      </w:rPr>
    </w:lvl>
    <w:lvl w:ilvl="4" w:tplc="8812AA16" w:tentative="1">
      <w:start w:val="1"/>
      <w:numFmt w:val="lowerLetter"/>
      <w:lvlText w:val="%5."/>
      <w:lvlJc w:val="left"/>
      <w:pPr>
        <w:tabs>
          <w:tab w:val="num" w:pos="3600"/>
        </w:tabs>
        <w:ind w:left="3600" w:hanging="360"/>
      </w:pPr>
      <w:rPr>
        <w:rFonts w:cs="Times New Roman"/>
      </w:rPr>
    </w:lvl>
    <w:lvl w:ilvl="5" w:tplc="B99C1C3C" w:tentative="1">
      <w:start w:val="1"/>
      <w:numFmt w:val="lowerRoman"/>
      <w:lvlText w:val="%6."/>
      <w:lvlJc w:val="right"/>
      <w:pPr>
        <w:tabs>
          <w:tab w:val="num" w:pos="4320"/>
        </w:tabs>
        <w:ind w:left="4320" w:hanging="180"/>
      </w:pPr>
      <w:rPr>
        <w:rFonts w:cs="Times New Roman"/>
      </w:rPr>
    </w:lvl>
    <w:lvl w:ilvl="6" w:tplc="AD16D5E2" w:tentative="1">
      <w:start w:val="1"/>
      <w:numFmt w:val="decimal"/>
      <w:lvlText w:val="%7."/>
      <w:lvlJc w:val="left"/>
      <w:pPr>
        <w:tabs>
          <w:tab w:val="num" w:pos="5040"/>
        </w:tabs>
        <w:ind w:left="5040" w:hanging="360"/>
      </w:pPr>
      <w:rPr>
        <w:rFonts w:cs="Times New Roman"/>
      </w:rPr>
    </w:lvl>
    <w:lvl w:ilvl="7" w:tplc="DFFA0F3E" w:tentative="1">
      <w:start w:val="1"/>
      <w:numFmt w:val="lowerLetter"/>
      <w:lvlText w:val="%8."/>
      <w:lvlJc w:val="left"/>
      <w:pPr>
        <w:tabs>
          <w:tab w:val="num" w:pos="5760"/>
        </w:tabs>
        <w:ind w:left="5760" w:hanging="360"/>
      </w:pPr>
      <w:rPr>
        <w:rFonts w:cs="Times New Roman"/>
      </w:rPr>
    </w:lvl>
    <w:lvl w:ilvl="8" w:tplc="138C66AE" w:tentative="1">
      <w:start w:val="1"/>
      <w:numFmt w:val="lowerRoman"/>
      <w:lvlText w:val="%9."/>
      <w:lvlJc w:val="right"/>
      <w:pPr>
        <w:tabs>
          <w:tab w:val="num" w:pos="6480"/>
        </w:tabs>
        <w:ind w:left="6480" w:hanging="180"/>
      </w:pPr>
      <w:rPr>
        <w:rFonts w:cs="Times New Roman"/>
      </w:rPr>
    </w:lvl>
  </w:abstractNum>
  <w:abstractNum w:abstractNumId="11">
    <w:nsid w:val="2F230099"/>
    <w:multiLevelType w:val="multilevel"/>
    <w:tmpl w:val="2D64B908"/>
    <w:lvl w:ilvl="0">
      <w:start w:val="1"/>
      <w:numFmt w:val="decimal"/>
      <w:lvlText w:val="%1."/>
      <w:lvlJc w:val="left"/>
      <w:pPr>
        <w:tabs>
          <w:tab w:val="num" w:pos="360"/>
        </w:tabs>
      </w:pPr>
      <w:rPr>
        <w:rFonts w:cs="Times New Roman" w:hint="default"/>
      </w:rPr>
    </w:lvl>
    <w:lvl w:ilvl="1">
      <w:start w:val="1"/>
      <w:numFmt w:val="upperLetter"/>
      <w:lvlText w:val="%2."/>
      <w:lvlJc w:val="left"/>
      <w:pPr>
        <w:tabs>
          <w:tab w:val="num" w:pos="720"/>
        </w:tabs>
        <w:ind w:left="360"/>
      </w:pPr>
      <w:rPr>
        <w:rFonts w:cs="Times New Roman" w:hint="default"/>
        <w:b w:val="0"/>
        <w:i w:val="0"/>
      </w:rPr>
    </w:lvl>
    <w:lvl w:ilvl="2">
      <w:start w:val="4"/>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2F3D7184"/>
    <w:multiLevelType w:val="multilevel"/>
    <w:tmpl w:val="11229F1C"/>
    <w:lvl w:ilvl="0">
      <w:start w:val="6"/>
      <w:numFmt w:val="decimal"/>
      <w:lvlText w:val="%1."/>
      <w:lvlJc w:val="left"/>
      <w:pPr>
        <w:tabs>
          <w:tab w:val="num" w:pos="360"/>
        </w:tabs>
      </w:pPr>
      <w:rPr>
        <w:rFonts w:ascii="Times New Roman" w:hAnsi="Times New Roman"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94D6F81"/>
    <w:multiLevelType w:val="hybridMultilevel"/>
    <w:tmpl w:val="D3867766"/>
    <w:lvl w:ilvl="0" w:tplc="9E48B3EE">
      <w:start w:val="10"/>
      <w:numFmt w:val="decimal"/>
      <w:lvlText w:val="%1"/>
      <w:lvlJc w:val="left"/>
      <w:pPr>
        <w:tabs>
          <w:tab w:val="num" w:pos="0"/>
        </w:tabs>
      </w:pPr>
      <w:rPr>
        <w:rFonts w:ascii="Times New Roman" w:hAnsi="Times New Roman" w:cs="Times New Roman" w:hint="default"/>
        <w:b w:val="0"/>
        <w:i w:val="0"/>
        <w:sz w:val="20"/>
      </w:rPr>
    </w:lvl>
    <w:lvl w:ilvl="1" w:tplc="41A2493A" w:tentative="1">
      <w:start w:val="1"/>
      <w:numFmt w:val="lowerLetter"/>
      <w:lvlText w:val="%2."/>
      <w:lvlJc w:val="left"/>
      <w:pPr>
        <w:tabs>
          <w:tab w:val="num" w:pos="1440"/>
        </w:tabs>
        <w:ind w:left="1440" w:hanging="360"/>
      </w:pPr>
      <w:rPr>
        <w:rFonts w:cs="Times New Roman"/>
      </w:rPr>
    </w:lvl>
    <w:lvl w:ilvl="2" w:tplc="9650144C" w:tentative="1">
      <w:start w:val="1"/>
      <w:numFmt w:val="lowerRoman"/>
      <w:lvlText w:val="%3."/>
      <w:lvlJc w:val="right"/>
      <w:pPr>
        <w:tabs>
          <w:tab w:val="num" w:pos="2160"/>
        </w:tabs>
        <w:ind w:left="2160" w:hanging="180"/>
      </w:pPr>
      <w:rPr>
        <w:rFonts w:cs="Times New Roman"/>
      </w:rPr>
    </w:lvl>
    <w:lvl w:ilvl="3" w:tplc="E674A3CA" w:tentative="1">
      <w:start w:val="1"/>
      <w:numFmt w:val="decimal"/>
      <w:lvlText w:val="%4."/>
      <w:lvlJc w:val="left"/>
      <w:pPr>
        <w:tabs>
          <w:tab w:val="num" w:pos="2880"/>
        </w:tabs>
        <w:ind w:left="2880" w:hanging="360"/>
      </w:pPr>
      <w:rPr>
        <w:rFonts w:cs="Times New Roman"/>
      </w:rPr>
    </w:lvl>
    <w:lvl w:ilvl="4" w:tplc="F782DADE" w:tentative="1">
      <w:start w:val="1"/>
      <w:numFmt w:val="lowerLetter"/>
      <w:lvlText w:val="%5."/>
      <w:lvlJc w:val="left"/>
      <w:pPr>
        <w:tabs>
          <w:tab w:val="num" w:pos="3600"/>
        </w:tabs>
        <w:ind w:left="3600" w:hanging="360"/>
      </w:pPr>
      <w:rPr>
        <w:rFonts w:cs="Times New Roman"/>
      </w:rPr>
    </w:lvl>
    <w:lvl w:ilvl="5" w:tplc="F634D064" w:tentative="1">
      <w:start w:val="1"/>
      <w:numFmt w:val="lowerRoman"/>
      <w:lvlText w:val="%6."/>
      <w:lvlJc w:val="right"/>
      <w:pPr>
        <w:tabs>
          <w:tab w:val="num" w:pos="4320"/>
        </w:tabs>
        <w:ind w:left="4320" w:hanging="180"/>
      </w:pPr>
      <w:rPr>
        <w:rFonts w:cs="Times New Roman"/>
      </w:rPr>
    </w:lvl>
    <w:lvl w:ilvl="6" w:tplc="4900F5B2" w:tentative="1">
      <w:start w:val="1"/>
      <w:numFmt w:val="decimal"/>
      <w:lvlText w:val="%7."/>
      <w:lvlJc w:val="left"/>
      <w:pPr>
        <w:tabs>
          <w:tab w:val="num" w:pos="5040"/>
        </w:tabs>
        <w:ind w:left="5040" w:hanging="360"/>
      </w:pPr>
      <w:rPr>
        <w:rFonts w:cs="Times New Roman"/>
      </w:rPr>
    </w:lvl>
    <w:lvl w:ilvl="7" w:tplc="58C87E42" w:tentative="1">
      <w:start w:val="1"/>
      <w:numFmt w:val="lowerLetter"/>
      <w:lvlText w:val="%8."/>
      <w:lvlJc w:val="left"/>
      <w:pPr>
        <w:tabs>
          <w:tab w:val="num" w:pos="5760"/>
        </w:tabs>
        <w:ind w:left="5760" w:hanging="360"/>
      </w:pPr>
      <w:rPr>
        <w:rFonts w:cs="Times New Roman"/>
      </w:rPr>
    </w:lvl>
    <w:lvl w:ilvl="8" w:tplc="27F41FA6" w:tentative="1">
      <w:start w:val="1"/>
      <w:numFmt w:val="lowerRoman"/>
      <w:lvlText w:val="%9."/>
      <w:lvlJc w:val="right"/>
      <w:pPr>
        <w:tabs>
          <w:tab w:val="num" w:pos="6480"/>
        </w:tabs>
        <w:ind w:left="6480" w:hanging="180"/>
      </w:pPr>
      <w:rPr>
        <w:rFonts w:cs="Times New Roman"/>
      </w:rPr>
    </w:lvl>
  </w:abstractNum>
  <w:abstractNum w:abstractNumId="14">
    <w:nsid w:val="3CCB718E"/>
    <w:multiLevelType w:val="hybridMultilevel"/>
    <w:tmpl w:val="4D52A12C"/>
    <w:lvl w:ilvl="0" w:tplc="4EC8A922">
      <w:start w:val="10"/>
      <w:numFmt w:val="decimal"/>
      <w:lvlText w:val="%1"/>
      <w:lvlJc w:val="left"/>
      <w:pPr>
        <w:tabs>
          <w:tab w:val="num" w:pos="360"/>
        </w:tabs>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25B6A69"/>
    <w:multiLevelType w:val="hybridMultilevel"/>
    <w:tmpl w:val="11229F1C"/>
    <w:lvl w:ilvl="0" w:tplc="5C686BF8">
      <w:start w:val="6"/>
      <w:numFmt w:val="decimal"/>
      <w:lvlText w:val="%1."/>
      <w:lvlJc w:val="left"/>
      <w:pPr>
        <w:tabs>
          <w:tab w:val="num" w:pos="360"/>
        </w:tabs>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3AC64CC"/>
    <w:multiLevelType w:val="multilevel"/>
    <w:tmpl w:val="D3867766"/>
    <w:lvl w:ilvl="0">
      <w:start w:val="10"/>
      <w:numFmt w:val="decimal"/>
      <w:lvlText w:val="%1"/>
      <w:lvlJc w:val="left"/>
      <w:pPr>
        <w:tabs>
          <w:tab w:val="num" w:pos="0"/>
        </w:tabs>
      </w:pPr>
      <w:rPr>
        <w:rFonts w:ascii="Times New Roman" w:hAnsi="Times New Roman"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4EF4D6F"/>
    <w:multiLevelType w:val="hybridMultilevel"/>
    <w:tmpl w:val="C87E412C"/>
    <w:lvl w:ilvl="0" w:tplc="38BCEF3A">
      <w:start w:val="10"/>
      <w:numFmt w:val="decimal"/>
      <w:lvlText w:val="%1."/>
      <w:lvlJc w:val="left"/>
      <w:pPr>
        <w:tabs>
          <w:tab w:val="num" w:pos="360"/>
        </w:tabs>
      </w:pPr>
      <w:rPr>
        <w:rFonts w:ascii="Times New Roman" w:hAnsi="Times New Roman" w:cs="Times New Roman" w:hint="default"/>
        <w:b w:val="0"/>
        <w:i w:val="0"/>
        <w:sz w:val="20"/>
      </w:rPr>
    </w:lvl>
    <w:lvl w:ilvl="1" w:tplc="12D4C6F0" w:tentative="1">
      <w:start w:val="1"/>
      <w:numFmt w:val="lowerLetter"/>
      <w:lvlText w:val="%2."/>
      <w:lvlJc w:val="left"/>
      <w:pPr>
        <w:tabs>
          <w:tab w:val="num" w:pos="1440"/>
        </w:tabs>
        <w:ind w:left="1440" w:hanging="360"/>
      </w:pPr>
      <w:rPr>
        <w:rFonts w:cs="Times New Roman"/>
      </w:rPr>
    </w:lvl>
    <w:lvl w:ilvl="2" w:tplc="82DE165A" w:tentative="1">
      <w:start w:val="1"/>
      <w:numFmt w:val="lowerRoman"/>
      <w:lvlText w:val="%3."/>
      <w:lvlJc w:val="right"/>
      <w:pPr>
        <w:tabs>
          <w:tab w:val="num" w:pos="2160"/>
        </w:tabs>
        <w:ind w:left="2160" w:hanging="180"/>
      </w:pPr>
      <w:rPr>
        <w:rFonts w:cs="Times New Roman"/>
      </w:rPr>
    </w:lvl>
    <w:lvl w:ilvl="3" w:tplc="C786083E" w:tentative="1">
      <w:start w:val="1"/>
      <w:numFmt w:val="decimal"/>
      <w:lvlText w:val="%4."/>
      <w:lvlJc w:val="left"/>
      <w:pPr>
        <w:tabs>
          <w:tab w:val="num" w:pos="2880"/>
        </w:tabs>
        <w:ind w:left="2880" w:hanging="360"/>
      </w:pPr>
      <w:rPr>
        <w:rFonts w:cs="Times New Roman"/>
      </w:rPr>
    </w:lvl>
    <w:lvl w:ilvl="4" w:tplc="B4C4604C" w:tentative="1">
      <w:start w:val="1"/>
      <w:numFmt w:val="lowerLetter"/>
      <w:lvlText w:val="%5."/>
      <w:lvlJc w:val="left"/>
      <w:pPr>
        <w:tabs>
          <w:tab w:val="num" w:pos="3600"/>
        </w:tabs>
        <w:ind w:left="3600" w:hanging="360"/>
      </w:pPr>
      <w:rPr>
        <w:rFonts w:cs="Times New Roman"/>
      </w:rPr>
    </w:lvl>
    <w:lvl w:ilvl="5" w:tplc="E2DA5776" w:tentative="1">
      <w:start w:val="1"/>
      <w:numFmt w:val="lowerRoman"/>
      <w:lvlText w:val="%6."/>
      <w:lvlJc w:val="right"/>
      <w:pPr>
        <w:tabs>
          <w:tab w:val="num" w:pos="4320"/>
        </w:tabs>
        <w:ind w:left="4320" w:hanging="180"/>
      </w:pPr>
      <w:rPr>
        <w:rFonts w:cs="Times New Roman"/>
      </w:rPr>
    </w:lvl>
    <w:lvl w:ilvl="6" w:tplc="A3FEB5D6" w:tentative="1">
      <w:start w:val="1"/>
      <w:numFmt w:val="decimal"/>
      <w:lvlText w:val="%7."/>
      <w:lvlJc w:val="left"/>
      <w:pPr>
        <w:tabs>
          <w:tab w:val="num" w:pos="5040"/>
        </w:tabs>
        <w:ind w:left="5040" w:hanging="360"/>
      </w:pPr>
      <w:rPr>
        <w:rFonts w:cs="Times New Roman"/>
      </w:rPr>
    </w:lvl>
    <w:lvl w:ilvl="7" w:tplc="448C3B64" w:tentative="1">
      <w:start w:val="1"/>
      <w:numFmt w:val="lowerLetter"/>
      <w:lvlText w:val="%8."/>
      <w:lvlJc w:val="left"/>
      <w:pPr>
        <w:tabs>
          <w:tab w:val="num" w:pos="5760"/>
        </w:tabs>
        <w:ind w:left="5760" w:hanging="360"/>
      </w:pPr>
      <w:rPr>
        <w:rFonts w:cs="Times New Roman"/>
      </w:rPr>
    </w:lvl>
    <w:lvl w:ilvl="8" w:tplc="BD38C40E" w:tentative="1">
      <w:start w:val="1"/>
      <w:numFmt w:val="lowerRoman"/>
      <w:lvlText w:val="%9."/>
      <w:lvlJc w:val="right"/>
      <w:pPr>
        <w:tabs>
          <w:tab w:val="num" w:pos="6480"/>
        </w:tabs>
        <w:ind w:left="6480" w:hanging="180"/>
      </w:pPr>
      <w:rPr>
        <w:rFonts w:cs="Times New Roman"/>
      </w:rPr>
    </w:lvl>
  </w:abstractNum>
  <w:abstractNum w:abstractNumId="18">
    <w:nsid w:val="5690220B"/>
    <w:multiLevelType w:val="singleLevel"/>
    <w:tmpl w:val="E3DCEFCA"/>
    <w:lvl w:ilvl="0">
      <w:start w:val="1"/>
      <w:numFmt w:val="decimal"/>
      <w:lvlText w:val="%1."/>
      <w:lvlJc w:val="left"/>
      <w:pPr>
        <w:tabs>
          <w:tab w:val="num" w:pos="0"/>
        </w:tabs>
      </w:pPr>
      <w:rPr>
        <w:rFonts w:ascii="Times New Roman" w:hAnsi="Times New Roman" w:cs="Times New Roman" w:hint="default"/>
        <w:b w:val="0"/>
        <w:i w:val="0"/>
        <w:sz w:val="20"/>
      </w:rPr>
    </w:lvl>
  </w:abstractNum>
  <w:abstractNum w:abstractNumId="19">
    <w:nsid w:val="5BF04059"/>
    <w:multiLevelType w:val="multilevel"/>
    <w:tmpl w:val="2D64B908"/>
    <w:lvl w:ilvl="0">
      <w:start w:val="1"/>
      <w:numFmt w:val="decimal"/>
      <w:lvlText w:val="%1."/>
      <w:lvlJc w:val="left"/>
      <w:pPr>
        <w:tabs>
          <w:tab w:val="num" w:pos="360"/>
        </w:tabs>
      </w:pPr>
      <w:rPr>
        <w:rFonts w:cs="Times New Roman" w:hint="default"/>
      </w:rPr>
    </w:lvl>
    <w:lvl w:ilvl="1">
      <w:start w:val="1"/>
      <w:numFmt w:val="upperLetter"/>
      <w:lvlText w:val="%2."/>
      <w:lvlJc w:val="left"/>
      <w:pPr>
        <w:tabs>
          <w:tab w:val="num" w:pos="720"/>
        </w:tabs>
        <w:ind w:left="360"/>
      </w:pPr>
      <w:rPr>
        <w:rFonts w:cs="Times New Roman" w:hint="default"/>
        <w:b w:val="0"/>
        <w:i w:val="0"/>
      </w:rPr>
    </w:lvl>
    <w:lvl w:ilvl="2">
      <w:start w:val="4"/>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5C9D4D0A"/>
    <w:multiLevelType w:val="multilevel"/>
    <w:tmpl w:val="3808F3F8"/>
    <w:lvl w:ilvl="0">
      <w:start w:val="1"/>
      <w:numFmt w:val="decimal"/>
      <w:lvlText w:val="%1"/>
      <w:lvlJc w:val="left"/>
      <w:pPr>
        <w:tabs>
          <w:tab w:val="num" w:pos="504"/>
        </w:tabs>
      </w:pPr>
      <w:rPr>
        <w:rFonts w:cs="Times New Roman" w:hint="default"/>
        <w:b w:val="0"/>
        <w:i w:val="0"/>
        <w:sz w:val="20"/>
      </w:rPr>
    </w:lvl>
    <w:lvl w:ilvl="1">
      <w:start w:val="1"/>
      <w:numFmt w:val="upperLetter"/>
      <w:lvlText w:val="%2."/>
      <w:lvlJc w:val="left"/>
      <w:pPr>
        <w:tabs>
          <w:tab w:val="num" w:pos="1440"/>
        </w:tabs>
        <w:ind w:left="1440" w:hanging="720"/>
      </w:pPr>
      <w:rPr>
        <w:rFonts w:cs="Times New Roman" w:hint="default"/>
        <w:b w:val="0"/>
        <w:i w:val="0"/>
      </w:rPr>
    </w:lvl>
    <w:lvl w:ilvl="2">
      <w:start w:val="4"/>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6B3116CC"/>
    <w:multiLevelType w:val="hybridMultilevel"/>
    <w:tmpl w:val="8F28880A"/>
    <w:lvl w:ilvl="0" w:tplc="C4BA90E8">
      <w:start w:val="9"/>
      <w:numFmt w:val="decimal"/>
      <w:lvlText w:val="%1."/>
      <w:lvlJc w:val="left"/>
      <w:pPr>
        <w:tabs>
          <w:tab w:val="num" w:pos="720"/>
        </w:tabs>
        <w:ind w:left="720" w:hanging="360"/>
      </w:pPr>
      <w:rPr>
        <w:rFonts w:cs="Times New Roman" w:hint="default"/>
        <w:sz w:val="19"/>
      </w:rPr>
    </w:lvl>
    <w:lvl w:ilvl="1" w:tplc="8E527C3E" w:tentative="1">
      <w:start w:val="1"/>
      <w:numFmt w:val="lowerLetter"/>
      <w:lvlText w:val="%2."/>
      <w:lvlJc w:val="left"/>
      <w:pPr>
        <w:tabs>
          <w:tab w:val="num" w:pos="1440"/>
        </w:tabs>
        <w:ind w:left="1440" w:hanging="360"/>
      </w:pPr>
      <w:rPr>
        <w:rFonts w:cs="Times New Roman"/>
      </w:rPr>
    </w:lvl>
    <w:lvl w:ilvl="2" w:tplc="DD906BD2" w:tentative="1">
      <w:start w:val="1"/>
      <w:numFmt w:val="lowerRoman"/>
      <w:lvlText w:val="%3."/>
      <w:lvlJc w:val="right"/>
      <w:pPr>
        <w:tabs>
          <w:tab w:val="num" w:pos="2160"/>
        </w:tabs>
        <w:ind w:left="2160" w:hanging="180"/>
      </w:pPr>
      <w:rPr>
        <w:rFonts w:cs="Times New Roman"/>
      </w:rPr>
    </w:lvl>
    <w:lvl w:ilvl="3" w:tplc="DEE6DD10" w:tentative="1">
      <w:start w:val="1"/>
      <w:numFmt w:val="decimal"/>
      <w:lvlText w:val="%4."/>
      <w:lvlJc w:val="left"/>
      <w:pPr>
        <w:tabs>
          <w:tab w:val="num" w:pos="2880"/>
        </w:tabs>
        <w:ind w:left="2880" w:hanging="360"/>
      </w:pPr>
      <w:rPr>
        <w:rFonts w:cs="Times New Roman"/>
      </w:rPr>
    </w:lvl>
    <w:lvl w:ilvl="4" w:tplc="684CACAE" w:tentative="1">
      <w:start w:val="1"/>
      <w:numFmt w:val="lowerLetter"/>
      <w:lvlText w:val="%5."/>
      <w:lvlJc w:val="left"/>
      <w:pPr>
        <w:tabs>
          <w:tab w:val="num" w:pos="3600"/>
        </w:tabs>
        <w:ind w:left="3600" w:hanging="360"/>
      </w:pPr>
      <w:rPr>
        <w:rFonts w:cs="Times New Roman"/>
      </w:rPr>
    </w:lvl>
    <w:lvl w:ilvl="5" w:tplc="078C0684" w:tentative="1">
      <w:start w:val="1"/>
      <w:numFmt w:val="lowerRoman"/>
      <w:lvlText w:val="%6."/>
      <w:lvlJc w:val="right"/>
      <w:pPr>
        <w:tabs>
          <w:tab w:val="num" w:pos="4320"/>
        </w:tabs>
        <w:ind w:left="4320" w:hanging="180"/>
      </w:pPr>
      <w:rPr>
        <w:rFonts w:cs="Times New Roman"/>
      </w:rPr>
    </w:lvl>
    <w:lvl w:ilvl="6" w:tplc="319C8F14" w:tentative="1">
      <w:start w:val="1"/>
      <w:numFmt w:val="decimal"/>
      <w:lvlText w:val="%7."/>
      <w:lvlJc w:val="left"/>
      <w:pPr>
        <w:tabs>
          <w:tab w:val="num" w:pos="5040"/>
        </w:tabs>
        <w:ind w:left="5040" w:hanging="360"/>
      </w:pPr>
      <w:rPr>
        <w:rFonts w:cs="Times New Roman"/>
      </w:rPr>
    </w:lvl>
    <w:lvl w:ilvl="7" w:tplc="8E7824D0" w:tentative="1">
      <w:start w:val="1"/>
      <w:numFmt w:val="lowerLetter"/>
      <w:lvlText w:val="%8."/>
      <w:lvlJc w:val="left"/>
      <w:pPr>
        <w:tabs>
          <w:tab w:val="num" w:pos="5760"/>
        </w:tabs>
        <w:ind w:left="5760" w:hanging="360"/>
      </w:pPr>
      <w:rPr>
        <w:rFonts w:cs="Times New Roman"/>
      </w:rPr>
    </w:lvl>
    <w:lvl w:ilvl="8" w:tplc="AE12718C" w:tentative="1">
      <w:start w:val="1"/>
      <w:numFmt w:val="lowerRoman"/>
      <w:lvlText w:val="%9."/>
      <w:lvlJc w:val="right"/>
      <w:pPr>
        <w:tabs>
          <w:tab w:val="num" w:pos="6480"/>
        </w:tabs>
        <w:ind w:left="6480" w:hanging="180"/>
      </w:pPr>
      <w:rPr>
        <w:rFonts w:cs="Times New Roman"/>
      </w:rPr>
    </w:lvl>
  </w:abstractNum>
  <w:abstractNum w:abstractNumId="22">
    <w:nsid w:val="6F1D0089"/>
    <w:multiLevelType w:val="multilevel"/>
    <w:tmpl w:val="4D52A12C"/>
    <w:lvl w:ilvl="0">
      <w:start w:val="10"/>
      <w:numFmt w:val="decimal"/>
      <w:lvlText w:val="%1"/>
      <w:lvlJc w:val="left"/>
      <w:pPr>
        <w:tabs>
          <w:tab w:val="num" w:pos="360"/>
        </w:tabs>
      </w:pPr>
      <w:rPr>
        <w:rFonts w:ascii="Times New Roman" w:hAnsi="Times New Roman"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730675EA"/>
    <w:multiLevelType w:val="hybridMultilevel"/>
    <w:tmpl w:val="C436C1E4"/>
    <w:lvl w:ilvl="0" w:tplc="8F66C9E0">
      <w:start w:val="9"/>
      <w:numFmt w:val="decimal"/>
      <w:lvlText w:val="%1."/>
      <w:lvlJc w:val="left"/>
      <w:pPr>
        <w:tabs>
          <w:tab w:val="num" w:pos="360"/>
        </w:tabs>
      </w:pPr>
      <w:rPr>
        <w:rFonts w:ascii="Times New Roman" w:hAnsi="Times New Roman" w:cs="Times New Roman" w:hint="default"/>
        <w:b w:val="0"/>
        <w:i w:val="0"/>
        <w:sz w:val="20"/>
      </w:rPr>
    </w:lvl>
    <w:lvl w:ilvl="1" w:tplc="4852DF9E" w:tentative="1">
      <w:start w:val="1"/>
      <w:numFmt w:val="lowerLetter"/>
      <w:lvlText w:val="%2."/>
      <w:lvlJc w:val="left"/>
      <w:pPr>
        <w:tabs>
          <w:tab w:val="num" w:pos="1440"/>
        </w:tabs>
        <w:ind w:left="1440" w:hanging="360"/>
      </w:pPr>
      <w:rPr>
        <w:rFonts w:cs="Times New Roman"/>
      </w:rPr>
    </w:lvl>
    <w:lvl w:ilvl="2" w:tplc="507ACE08" w:tentative="1">
      <w:start w:val="1"/>
      <w:numFmt w:val="lowerRoman"/>
      <w:lvlText w:val="%3."/>
      <w:lvlJc w:val="right"/>
      <w:pPr>
        <w:tabs>
          <w:tab w:val="num" w:pos="2160"/>
        </w:tabs>
        <w:ind w:left="2160" w:hanging="180"/>
      </w:pPr>
      <w:rPr>
        <w:rFonts w:cs="Times New Roman"/>
      </w:rPr>
    </w:lvl>
    <w:lvl w:ilvl="3" w:tplc="A32C5612" w:tentative="1">
      <w:start w:val="1"/>
      <w:numFmt w:val="decimal"/>
      <w:lvlText w:val="%4."/>
      <w:lvlJc w:val="left"/>
      <w:pPr>
        <w:tabs>
          <w:tab w:val="num" w:pos="2880"/>
        </w:tabs>
        <w:ind w:left="2880" w:hanging="360"/>
      </w:pPr>
      <w:rPr>
        <w:rFonts w:cs="Times New Roman"/>
      </w:rPr>
    </w:lvl>
    <w:lvl w:ilvl="4" w:tplc="812ACA72" w:tentative="1">
      <w:start w:val="1"/>
      <w:numFmt w:val="lowerLetter"/>
      <w:lvlText w:val="%5."/>
      <w:lvlJc w:val="left"/>
      <w:pPr>
        <w:tabs>
          <w:tab w:val="num" w:pos="3600"/>
        </w:tabs>
        <w:ind w:left="3600" w:hanging="360"/>
      </w:pPr>
      <w:rPr>
        <w:rFonts w:cs="Times New Roman"/>
      </w:rPr>
    </w:lvl>
    <w:lvl w:ilvl="5" w:tplc="0978A87C" w:tentative="1">
      <w:start w:val="1"/>
      <w:numFmt w:val="lowerRoman"/>
      <w:lvlText w:val="%6."/>
      <w:lvlJc w:val="right"/>
      <w:pPr>
        <w:tabs>
          <w:tab w:val="num" w:pos="4320"/>
        </w:tabs>
        <w:ind w:left="4320" w:hanging="180"/>
      </w:pPr>
      <w:rPr>
        <w:rFonts w:cs="Times New Roman"/>
      </w:rPr>
    </w:lvl>
    <w:lvl w:ilvl="6" w:tplc="3EC68886" w:tentative="1">
      <w:start w:val="1"/>
      <w:numFmt w:val="decimal"/>
      <w:lvlText w:val="%7."/>
      <w:lvlJc w:val="left"/>
      <w:pPr>
        <w:tabs>
          <w:tab w:val="num" w:pos="5040"/>
        </w:tabs>
        <w:ind w:left="5040" w:hanging="360"/>
      </w:pPr>
      <w:rPr>
        <w:rFonts w:cs="Times New Roman"/>
      </w:rPr>
    </w:lvl>
    <w:lvl w:ilvl="7" w:tplc="0E7C2512" w:tentative="1">
      <w:start w:val="1"/>
      <w:numFmt w:val="lowerLetter"/>
      <w:lvlText w:val="%8."/>
      <w:lvlJc w:val="left"/>
      <w:pPr>
        <w:tabs>
          <w:tab w:val="num" w:pos="5760"/>
        </w:tabs>
        <w:ind w:left="5760" w:hanging="360"/>
      </w:pPr>
      <w:rPr>
        <w:rFonts w:cs="Times New Roman"/>
      </w:rPr>
    </w:lvl>
    <w:lvl w:ilvl="8" w:tplc="91667D1A" w:tentative="1">
      <w:start w:val="1"/>
      <w:numFmt w:val="lowerRoman"/>
      <w:lvlText w:val="%9."/>
      <w:lvlJc w:val="right"/>
      <w:pPr>
        <w:tabs>
          <w:tab w:val="num" w:pos="6480"/>
        </w:tabs>
        <w:ind w:left="6480" w:hanging="180"/>
      </w:pPr>
      <w:rPr>
        <w:rFonts w:cs="Times New Roman"/>
      </w:rPr>
    </w:lvl>
  </w:abstractNum>
  <w:abstractNum w:abstractNumId="24">
    <w:nsid w:val="78646D5E"/>
    <w:multiLevelType w:val="multilevel"/>
    <w:tmpl w:val="855A35FE"/>
    <w:lvl w:ilvl="0">
      <w:start w:val="1"/>
      <w:numFmt w:val="decimal"/>
      <w:lvlText w:val="%1"/>
      <w:lvlJc w:val="left"/>
      <w:pPr>
        <w:tabs>
          <w:tab w:val="num" w:pos="504"/>
        </w:tabs>
      </w:pPr>
      <w:rPr>
        <w:rFonts w:cs="Times New Roman" w:hint="default"/>
        <w:b w:val="0"/>
        <w:i w:val="0"/>
        <w:sz w:val="20"/>
      </w:rPr>
    </w:lvl>
    <w:lvl w:ilvl="1">
      <w:start w:val="1"/>
      <w:numFmt w:val="upperLetter"/>
      <w:lvlText w:val="%2."/>
      <w:lvlJc w:val="left"/>
      <w:pPr>
        <w:tabs>
          <w:tab w:val="num" w:pos="1008"/>
        </w:tabs>
        <w:ind w:left="504"/>
      </w:pPr>
      <w:rPr>
        <w:rFonts w:cs="Times New Roman" w:hint="default"/>
        <w:b w:val="0"/>
        <w:i w:val="0"/>
      </w:rPr>
    </w:lvl>
    <w:lvl w:ilvl="2">
      <w:start w:val="4"/>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7E531020"/>
    <w:multiLevelType w:val="multilevel"/>
    <w:tmpl w:val="2D64B908"/>
    <w:lvl w:ilvl="0">
      <w:start w:val="1"/>
      <w:numFmt w:val="decimal"/>
      <w:lvlText w:val="%1."/>
      <w:lvlJc w:val="left"/>
      <w:pPr>
        <w:tabs>
          <w:tab w:val="num" w:pos="360"/>
        </w:tabs>
      </w:pPr>
      <w:rPr>
        <w:rFonts w:cs="Times New Roman" w:hint="default"/>
      </w:rPr>
    </w:lvl>
    <w:lvl w:ilvl="1">
      <w:start w:val="1"/>
      <w:numFmt w:val="upperLetter"/>
      <w:lvlText w:val="%2."/>
      <w:lvlJc w:val="left"/>
      <w:pPr>
        <w:tabs>
          <w:tab w:val="num" w:pos="720"/>
        </w:tabs>
        <w:ind w:left="360"/>
      </w:pPr>
      <w:rPr>
        <w:rFonts w:cs="Times New Roman" w:hint="default"/>
        <w:b w:val="0"/>
        <w:i w:val="0"/>
      </w:rPr>
    </w:lvl>
    <w:lvl w:ilvl="2">
      <w:start w:val="4"/>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7E74054D"/>
    <w:multiLevelType w:val="multilevel"/>
    <w:tmpl w:val="2D64B908"/>
    <w:lvl w:ilvl="0">
      <w:start w:val="1"/>
      <w:numFmt w:val="decimal"/>
      <w:lvlText w:val="%1."/>
      <w:lvlJc w:val="left"/>
      <w:pPr>
        <w:tabs>
          <w:tab w:val="num" w:pos="360"/>
        </w:tabs>
      </w:pPr>
      <w:rPr>
        <w:rFonts w:cs="Times New Roman" w:hint="default"/>
      </w:rPr>
    </w:lvl>
    <w:lvl w:ilvl="1">
      <w:start w:val="1"/>
      <w:numFmt w:val="upperLetter"/>
      <w:lvlText w:val="%2."/>
      <w:lvlJc w:val="left"/>
      <w:pPr>
        <w:tabs>
          <w:tab w:val="num" w:pos="720"/>
        </w:tabs>
        <w:ind w:left="360"/>
      </w:pPr>
      <w:rPr>
        <w:rFonts w:cs="Times New Roman" w:hint="default"/>
        <w:b w:val="0"/>
        <w:i w:val="0"/>
      </w:rPr>
    </w:lvl>
    <w:lvl w:ilvl="2">
      <w:start w:val="4"/>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8"/>
  </w:num>
  <w:num w:numId="2">
    <w:abstractNumId w:val="9"/>
  </w:num>
  <w:num w:numId="3">
    <w:abstractNumId w:val="7"/>
  </w:num>
  <w:num w:numId="4">
    <w:abstractNumId w:val="1"/>
  </w:num>
  <w:num w:numId="5">
    <w:abstractNumId w:val="8"/>
  </w:num>
  <w:num w:numId="6">
    <w:abstractNumId w:val="15"/>
  </w:num>
  <w:num w:numId="7">
    <w:abstractNumId w:val="12"/>
  </w:num>
  <w:num w:numId="8">
    <w:abstractNumId w:val="10"/>
  </w:num>
  <w:num w:numId="9">
    <w:abstractNumId w:val="6"/>
  </w:num>
  <w:num w:numId="10">
    <w:abstractNumId w:val="13"/>
  </w:num>
  <w:num w:numId="11">
    <w:abstractNumId w:val="16"/>
  </w:num>
  <w:num w:numId="12">
    <w:abstractNumId w:val="14"/>
  </w:num>
  <w:num w:numId="13">
    <w:abstractNumId w:val="22"/>
  </w:num>
  <w:num w:numId="14">
    <w:abstractNumId w:val="17"/>
  </w:num>
  <w:num w:numId="15">
    <w:abstractNumId w:val="23"/>
  </w:num>
  <w:num w:numId="16">
    <w:abstractNumId w:val="21"/>
  </w:num>
  <w:num w:numId="17">
    <w:abstractNumId w:val="5"/>
  </w:num>
  <w:num w:numId="18">
    <w:abstractNumId w:val="0"/>
  </w:num>
  <w:num w:numId="19">
    <w:abstractNumId w:val="20"/>
  </w:num>
  <w:num w:numId="20">
    <w:abstractNumId w:val="24"/>
  </w:num>
  <w:num w:numId="21">
    <w:abstractNumId w:val="3"/>
  </w:num>
  <w:num w:numId="22">
    <w:abstractNumId w:val="25"/>
  </w:num>
  <w:num w:numId="23">
    <w:abstractNumId w:val="4"/>
  </w:num>
  <w:num w:numId="24">
    <w:abstractNumId w:val="2"/>
  </w:num>
  <w:num w:numId="25">
    <w:abstractNumId w:val="19"/>
  </w:num>
  <w:num w:numId="26">
    <w:abstractNumId w:val="2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dit="forms" w:enforcement="1" w:cryptProviderType="rsaFull" w:cryptAlgorithmClass="hash" w:cryptAlgorithmType="typeAny" w:cryptAlgorithmSid="4" w:cryptSpinCount="100000" w:hash="vo7sqpPhFZUIModjp1mypIbdsLs=" w:salt="wE6/l1HHjBAFeo+X1S/8oA=="/>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7E9"/>
    <w:rsid w:val="00022ACD"/>
    <w:rsid w:val="0002567A"/>
    <w:rsid w:val="000346ED"/>
    <w:rsid w:val="00041A2A"/>
    <w:rsid w:val="00043A9A"/>
    <w:rsid w:val="00043E9D"/>
    <w:rsid w:val="00045818"/>
    <w:rsid w:val="00052B23"/>
    <w:rsid w:val="00057B2B"/>
    <w:rsid w:val="000644F0"/>
    <w:rsid w:val="00080686"/>
    <w:rsid w:val="00094A0E"/>
    <w:rsid w:val="000A14D9"/>
    <w:rsid w:val="000A59D1"/>
    <w:rsid w:val="000C610C"/>
    <w:rsid w:val="000D61DD"/>
    <w:rsid w:val="000D77E9"/>
    <w:rsid w:val="00116C24"/>
    <w:rsid w:val="00135AD5"/>
    <w:rsid w:val="00152AFF"/>
    <w:rsid w:val="00170E9C"/>
    <w:rsid w:val="00171866"/>
    <w:rsid w:val="00172B46"/>
    <w:rsid w:val="001802B8"/>
    <w:rsid w:val="00197B7F"/>
    <w:rsid w:val="001A4F4B"/>
    <w:rsid w:val="001B7054"/>
    <w:rsid w:val="001C0F0D"/>
    <w:rsid w:val="001C23BC"/>
    <w:rsid w:val="001D0CBD"/>
    <w:rsid w:val="001E6655"/>
    <w:rsid w:val="001F1FD9"/>
    <w:rsid w:val="001F2795"/>
    <w:rsid w:val="001F4B31"/>
    <w:rsid w:val="00207151"/>
    <w:rsid w:val="00221A4B"/>
    <w:rsid w:val="002606A2"/>
    <w:rsid w:val="002743AA"/>
    <w:rsid w:val="0028068D"/>
    <w:rsid w:val="0028220D"/>
    <w:rsid w:val="002934E1"/>
    <w:rsid w:val="002975C4"/>
    <w:rsid w:val="002D045A"/>
    <w:rsid w:val="002E06B3"/>
    <w:rsid w:val="002E6226"/>
    <w:rsid w:val="002E65C6"/>
    <w:rsid w:val="002E67BE"/>
    <w:rsid w:val="002F1ED9"/>
    <w:rsid w:val="003018EC"/>
    <w:rsid w:val="003344B7"/>
    <w:rsid w:val="0033504E"/>
    <w:rsid w:val="00357462"/>
    <w:rsid w:val="0036090C"/>
    <w:rsid w:val="003714A7"/>
    <w:rsid w:val="00372DF1"/>
    <w:rsid w:val="0037585D"/>
    <w:rsid w:val="003829DF"/>
    <w:rsid w:val="003833C8"/>
    <w:rsid w:val="00384F6B"/>
    <w:rsid w:val="00385B93"/>
    <w:rsid w:val="00386EDB"/>
    <w:rsid w:val="003B5F37"/>
    <w:rsid w:val="003C7D24"/>
    <w:rsid w:val="003D7C93"/>
    <w:rsid w:val="003E6079"/>
    <w:rsid w:val="003F3C9B"/>
    <w:rsid w:val="003F73E0"/>
    <w:rsid w:val="0040194C"/>
    <w:rsid w:val="00405969"/>
    <w:rsid w:val="0041271E"/>
    <w:rsid w:val="00413EC6"/>
    <w:rsid w:val="00442585"/>
    <w:rsid w:val="00461B6D"/>
    <w:rsid w:val="00477035"/>
    <w:rsid w:val="00490DE5"/>
    <w:rsid w:val="00497D81"/>
    <w:rsid w:val="004A286F"/>
    <w:rsid w:val="004B273F"/>
    <w:rsid w:val="004B6D2C"/>
    <w:rsid w:val="004D3765"/>
    <w:rsid w:val="004D49AE"/>
    <w:rsid w:val="004D7F48"/>
    <w:rsid w:val="005016A2"/>
    <w:rsid w:val="00517440"/>
    <w:rsid w:val="0052308B"/>
    <w:rsid w:val="00525C9F"/>
    <w:rsid w:val="00532BF5"/>
    <w:rsid w:val="005420EF"/>
    <w:rsid w:val="005447D5"/>
    <w:rsid w:val="00555099"/>
    <w:rsid w:val="00556F35"/>
    <w:rsid w:val="00563E8F"/>
    <w:rsid w:val="005749F9"/>
    <w:rsid w:val="0058217D"/>
    <w:rsid w:val="005B329A"/>
    <w:rsid w:val="005B4AAB"/>
    <w:rsid w:val="005B547D"/>
    <w:rsid w:val="005B5682"/>
    <w:rsid w:val="005B617D"/>
    <w:rsid w:val="005C2E64"/>
    <w:rsid w:val="005C43B0"/>
    <w:rsid w:val="005D4C46"/>
    <w:rsid w:val="005E11EE"/>
    <w:rsid w:val="005F0010"/>
    <w:rsid w:val="00606304"/>
    <w:rsid w:val="00612DDD"/>
    <w:rsid w:val="00624867"/>
    <w:rsid w:val="0063082A"/>
    <w:rsid w:val="00634D9E"/>
    <w:rsid w:val="006421CA"/>
    <w:rsid w:val="00645B23"/>
    <w:rsid w:val="00647A26"/>
    <w:rsid w:val="0065124F"/>
    <w:rsid w:val="00665214"/>
    <w:rsid w:val="0068191A"/>
    <w:rsid w:val="00683DE0"/>
    <w:rsid w:val="006849F5"/>
    <w:rsid w:val="00693E12"/>
    <w:rsid w:val="006B241D"/>
    <w:rsid w:val="006B3B91"/>
    <w:rsid w:val="006B790F"/>
    <w:rsid w:val="006C6351"/>
    <w:rsid w:val="006E7578"/>
    <w:rsid w:val="006F1B69"/>
    <w:rsid w:val="0072047B"/>
    <w:rsid w:val="00722C4F"/>
    <w:rsid w:val="00725F63"/>
    <w:rsid w:val="00753556"/>
    <w:rsid w:val="00754FF2"/>
    <w:rsid w:val="007557FD"/>
    <w:rsid w:val="00775983"/>
    <w:rsid w:val="00777B3E"/>
    <w:rsid w:val="0079392E"/>
    <w:rsid w:val="007C27A3"/>
    <w:rsid w:val="007C4C0A"/>
    <w:rsid w:val="007C7F5B"/>
    <w:rsid w:val="007D440E"/>
    <w:rsid w:val="007E0A90"/>
    <w:rsid w:val="007F2B8D"/>
    <w:rsid w:val="007F7A01"/>
    <w:rsid w:val="00810758"/>
    <w:rsid w:val="008108C9"/>
    <w:rsid w:val="00817369"/>
    <w:rsid w:val="00821487"/>
    <w:rsid w:val="008225D0"/>
    <w:rsid w:val="008252F3"/>
    <w:rsid w:val="008474BA"/>
    <w:rsid w:val="00847C90"/>
    <w:rsid w:val="008715E0"/>
    <w:rsid w:val="0088286B"/>
    <w:rsid w:val="008828E5"/>
    <w:rsid w:val="00894EA9"/>
    <w:rsid w:val="0089670B"/>
    <w:rsid w:val="008B11FA"/>
    <w:rsid w:val="008C02E6"/>
    <w:rsid w:val="008F475C"/>
    <w:rsid w:val="008F7001"/>
    <w:rsid w:val="008F734F"/>
    <w:rsid w:val="0090034D"/>
    <w:rsid w:val="0090469A"/>
    <w:rsid w:val="0091319C"/>
    <w:rsid w:val="009134DC"/>
    <w:rsid w:val="0091380B"/>
    <w:rsid w:val="00927097"/>
    <w:rsid w:val="00931BA7"/>
    <w:rsid w:val="00971AB8"/>
    <w:rsid w:val="00977816"/>
    <w:rsid w:val="00981122"/>
    <w:rsid w:val="009837E8"/>
    <w:rsid w:val="00993FE4"/>
    <w:rsid w:val="009A036B"/>
    <w:rsid w:val="009B5A39"/>
    <w:rsid w:val="009C6BF7"/>
    <w:rsid w:val="009D41ED"/>
    <w:rsid w:val="009E1F5C"/>
    <w:rsid w:val="009F23F4"/>
    <w:rsid w:val="00A16008"/>
    <w:rsid w:val="00A36763"/>
    <w:rsid w:val="00A37DE5"/>
    <w:rsid w:val="00A40E44"/>
    <w:rsid w:val="00A5179F"/>
    <w:rsid w:val="00A5272E"/>
    <w:rsid w:val="00A61DF3"/>
    <w:rsid w:val="00A77FE1"/>
    <w:rsid w:val="00AB0344"/>
    <w:rsid w:val="00AC3277"/>
    <w:rsid w:val="00AC3407"/>
    <w:rsid w:val="00AD0BD3"/>
    <w:rsid w:val="00AD0FC7"/>
    <w:rsid w:val="00AE0090"/>
    <w:rsid w:val="00AE6B56"/>
    <w:rsid w:val="00AF220C"/>
    <w:rsid w:val="00AF4ADC"/>
    <w:rsid w:val="00B03467"/>
    <w:rsid w:val="00B269E8"/>
    <w:rsid w:val="00B2771B"/>
    <w:rsid w:val="00B3754F"/>
    <w:rsid w:val="00B446A7"/>
    <w:rsid w:val="00B5223E"/>
    <w:rsid w:val="00B52BDF"/>
    <w:rsid w:val="00B57741"/>
    <w:rsid w:val="00B64205"/>
    <w:rsid w:val="00B66D37"/>
    <w:rsid w:val="00B743B9"/>
    <w:rsid w:val="00B801DF"/>
    <w:rsid w:val="00B835B4"/>
    <w:rsid w:val="00B8517D"/>
    <w:rsid w:val="00B874B7"/>
    <w:rsid w:val="00BA0258"/>
    <w:rsid w:val="00BA0F9E"/>
    <w:rsid w:val="00BC09BA"/>
    <w:rsid w:val="00BC6455"/>
    <w:rsid w:val="00BC68E1"/>
    <w:rsid w:val="00BD6DA7"/>
    <w:rsid w:val="00BF1EFD"/>
    <w:rsid w:val="00BF74DE"/>
    <w:rsid w:val="00C04A7E"/>
    <w:rsid w:val="00C227E2"/>
    <w:rsid w:val="00C23120"/>
    <w:rsid w:val="00C24600"/>
    <w:rsid w:val="00C31CDF"/>
    <w:rsid w:val="00C32859"/>
    <w:rsid w:val="00C3376B"/>
    <w:rsid w:val="00C35C9F"/>
    <w:rsid w:val="00C50211"/>
    <w:rsid w:val="00C50EB9"/>
    <w:rsid w:val="00C53EA5"/>
    <w:rsid w:val="00C61DE6"/>
    <w:rsid w:val="00C82965"/>
    <w:rsid w:val="00CA258A"/>
    <w:rsid w:val="00CA6105"/>
    <w:rsid w:val="00CA713F"/>
    <w:rsid w:val="00CE3C05"/>
    <w:rsid w:val="00CE6B37"/>
    <w:rsid w:val="00CF2AB2"/>
    <w:rsid w:val="00CF7357"/>
    <w:rsid w:val="00D02B99"/>
    <w:rsid w:val="00D05ED0"/>
    <w:rsid w:val="00D1046D"/>
    <w:rsid w:val="00D12DD7"/>
    <w:rsid w:val="00D13A7F"/>
    <w:rsid w:val="00D25884"/>
    <w:rsid w:val="00D25F0B"/>
    <w:rsid w:val="00D30C7B"/>
    <w:rsid w:val="00D92C37"/>
    <w:rsid w:val="00DC4E8B"/>
    <w:rsid w:val="00DD133D"/>
    <w:rsid w:val="00DD4BE8"/>
    <w:rsid w:val="00DE3A5D"/>
    <w:rsid w:val="00DE731C"/>
    <w:rsid w:val="00DF046C"/>
    <w:rsid w:val="00DF0772"/>
    <w:rsid w:val="00DF0A4E"/>
    <w:rsid w:val="00E13B69"/>
    <w:rsid w:val="00E219B8"/>
    <w:rsid w:val="00E26E97"/>
    <w:rsid w:val="00E274AE"/>
    <w:rsid w:val="00E35B25"/>
    <w:rsid w:val="00E56C19"/>
    <w:rsid w:val="00E776DC"/>
    <w:rsid w:val="00E82C1D"/>
    <w:rsid w:val="00E838F1"/>
    <w:rsid w:val="00E85142"/>
    <w:rsid w:val="00E87409"/>
    <w:rsid w:val="00E87450"/>
    <w:rsid w:val="00E93D4C"/>
    <w:rsid w:val="00EB46E3"/>
    <w:rsid w:val="00EC4D45"/>
    <w:rsid w:val="00ED42C3"/>
    <w:rsid w:val="00ED714D"/>
    <w:rsid w:val="00EE2ECD"/>
    <w:rsid w:val="00EF57D5"/>
    <w:rsid w:val="00F35279"/>
    <w:rsid w:val="00F52BD7"/>
    <w:rsid w:val="00F52EDC"/>
    <w:rsid w:val="00F73C2A"/>
    <w:rsid w:val="00FA333F"/>
    <w:rsid w:val="00FC4EF6"/>
    <w:rsid w:val="00FD4A11"/>
    <w:rsid w:val="00FE188A"/>
    <w:rsid w:val="00FE1ADA"/>
    <w:rsid w:val="00FE379F"/>
    <w:rsid w:val="00FF0E35"/>
    <w:rsid w:val="00FF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B0"/>
    <w:rPr>
      <w:rFonts w:ascii="Arial" w:hAnsi="Arial"/>
      <w:sz w:val="24"/>
      <w:szCs w:val="20"/>
    </w:rPr>
  </w:style>
  <w:style w:type="paragraph" w:styleId="Heading1">
    <w:name w:val="heading 1"/>
    <w:basedOn w:val="Normal"/>
    <w:next w:val="Normal"/>
    <w:link w:val="Heading1Char"/>
    <w:uiPriority w:val="99"/>
    <w:qFormat/>
    <w:rsid w:val="005C43B0"/>
    <w:pPr>
      <w:keepNext/>
      <w:tabs>
        <w:tab w:val="center" w:pos="4680"/>
      </w:tabs>
      <w:suppressAutoHyphens/>
      <w:jc w:val="center"/>
      <w:outlineLvl w:val="0"/>
    </w:pPr>
    <w:rPr>
      <w:rFonts w:ascii="Times New Roman" w:hAnsi="Times New Roman"/>
      <w:b/>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Header">
    <w:name w:val="header"/>
    <w:basedOn w:val="Normal"/>
    <w:link w:val="HeaderChar"/>
    <w:uiPriority w:val="99"/>
    <w:rsid w:val="005C43B0"/>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sz w:val="20"/>
      <w:szCs w:val="20"/>
    </w:rPr>
  </w:style>
  <w:style w:type="paragraph" w:styleId="Footer">
    <w:name w:val="footer"/>
    <w:basedOn w:val="Normal"/>
    <w:link w:val="FooterChar"/>
    <w:uiPriority w:val="99"/>
    <w:rsid w:val="005C43B0"/>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0"/>
      <w:szCs w:val="20"/>
    </w:rPr>
  </w:style>
  <w:style w:type="character" w:styleId="PageNumber">
    <w:name w:val="page number"/>
    <w:basedOn w:val="DefaultParagraphFont"/>
    <w:uiPriority w:val="99"/>
    <w:rsid w:val="005C43B0"/>
    <w:rPr>
      <w:rFonts w:cs="Times New Roman"/>
    </w:rPr>
  </w:style>
  <w:style w:type="paragraph" w:styleId="BalloonText">
    <w:name w:val="Balloon Text"/>
    <w:basedOn w:val="Normal"/>
    <w:link w:val="BalloonTextChar"/>
    <w:uiPriority w:val="99"/>
    <w:semiHidden/>
    <w:rsid w:val="005C43B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F73C2A"/>
    <w:rPr>
      <w:rFonts w:cs="Times New Roman"/>
      <w:sz w:val="16"/>
      <w:szCs w:val="16"/>
    </w:rPr>
  </w:style>
  <w:style w:type="paragraph" w:styleId="CommentText">
    <w:name w:val="annotation text"/>
    <w:basedOn w:val="Normal"/>
    <w:link w:val="CommentTextChar"/>
    <w:uiPriority w:val="99"/>
    <w:semiHidden/>
    <w:rsid w:val="00F73C2A"/>
    <w:rPr>
      <w:sz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F73C2A"/>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ListParagraph">
    <w:name w:val="List Paragraph"/>
    <w:basedOn w:val="Normal"/>
    <w:uiPriority w:val="34"/>
    <w:qFormat/>
    <w:rsid w:val="00DC4E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B0"/>
    <w:rPr>
      <w:rFonts w:ascii="Arial" w:hAnsi="Arial"/>
      <w:sz w:val="24"/>
      <w:szCs w:val="20"/>
    </w:rPr>
  </w:style>
  <w:style w:type="paragraph" w:styleId="Heading1">
    <w:name w:val="heading 1"/>
    <w:basedOn w:val="Normal"/>
    <w:next w:val="Normal"/>
    <w:link w:val="Heading1Char"/>
    <w:uiPriority w:val="99"/>
    <w:qFormat/>
    <w:rsid w:val="005C43B0"/>
    <w:pPr>
      <w:keepNext/>
      <w:tabs>
        <w:tab w:val="center" w:pos="4680"/>
      </w:tabs>
      <w:suppressAutoHyphens/>
      <w:jc w:val="center"/>
      <w:outlineLvl w:val="0"/>
    </w:pPr>
    <w:rPr>
      <w:rFonts w:ascii="Times New Roman" w:hAnsi="Times New Roman"/>
      <w:b/>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Header">
    <w:name w:val="header"/>
    <w:basedOn w:val="Normal"/>
    <w:link w:val="HeaderChar"/>
    <w:uiPriority w:val="99"/>
    <w:rsid w:val="005C43B0"/>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sz w:val="20"/>
      <w:szCs w:val="20"/>
    </w:rPr>
  </w:style>
  <w:style w:type="paragraph" w:styleId="Footer">
    <w:name w:val="footer"/>
    <w:basedOn w:val="Normal"/>
    <w:link w:val="FooterChar"/>
    <w:uiPriority w:val="99"/>
    <w:rsid w:val="005C43B0"/>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0"/>
      <w:szCs w:val="20"/>
    </w:rPr>
  </w:style>
  <w:style w:type="character" w:styleId="PageNumber">
    <w:name w:val="page number"/>
    <w:basedOn w:val="DefaultParagraphFont"/>
    <w:uiPriority w:val="99"/>
    <w:rsid w:val="005C43B0"/>
    <w:rPr>
      <w:rFonts w:cs="Times New Roman"/>
    </w:rPr>
  </w:style>
  <w:style w:type="paragraph" w:styleId="BalloonText">
    <w:name w:val="Balloon Text"/>
    <w:basedOn w:val="Normal"/>
    <w:link w:val="BalloonTextChar"/>
    <w:uiPriority w:val="99"/>
    <w:semiHidden/>
    <w:rsid w:val="005C43B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F73C2A"/>
    <w:rPr>
      <w:rFonts w:cs="Times New Roman"/>
      <w:sz w:val="16"/>
      <w:szCs w:val="16"/>
    </w:rPr>
  </w:style>
  <w:style w:type="paragraph" w:styleId="CommentText">
    <w:name w:val="annotation text"/>
    <w:basedOn w:val="Normal"/>
    <w:link w:val="CommentTextChar"/>
    <w:uiPriority w:val="99"/>
    <w:semiHidden/>
    <w:rsid w:val="00F73C2A"/>
    <w:rPr>
      <w:sz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F73C2A"/>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ListParagraph">
    <w:name w:val="List Paragraph"/>
    <w:basedOn w:val="Normal"/>
    <w:uiPriority w:val="34"/>
    <w:qFormat/>
    <w:rsid w:val="00DC4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k\Application%20Data\Microsoft\Templates\GABBForms\BuyerConfAgmtBCA101%2002-01-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BuyerConfAgmtBCA101 02-01-06.dot</Template>
  <TotalTime>7</TotalTime>
  <Pages>2</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GABB BuyerCA-11-07-05.DOC  (GABBBU~1.DOC;1)</vt:lpstr>
    </vt:vector>
  </TitlesOfParts>
  <Company>Klest Koncepts, Inc.</Company>
  <LinksUpToDate>false</LinksUpToDate>
  <CharactersWithSpaces>12218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GABB BuyerCA-11-07-05.DOC  (GABBBU~1.DOC;1)</dc:title>
  <dc:subject>GABBBU~1. /font=6</dc:subject>
  <dc:creator>Nick Nicholson</dc:creator>
  <cp:lastModifiedBy>Fara Wilson</cp:lastModifiedBy>
  <cp:revision>6</cp:revision>
  <cp:lastPrinted>2015-11-23T19:31:00Z</cp:lastPrinted>
  <dcterms:created xsi:type="dcterms:W3CDTF">2016-01-14T15:28:00Z</dcterms:created>
  <dcterms:modified xsi:type="dcterms:W3CDTF">2016-01-14T15:35:00Z</dcterms:modified>
</cp:coreProperties>
</file>